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92" w:rsidRDefault="00F51ACD">
      <w:r w:rsidRPr="000505AE">
        <w:rPr>
          <w:rStyle w:val="Neupadljivareferenca"/>
          <w:rFonts w:ascii="Candara" w:hAnsi="Candara"/>
          <w:noProof/>
          <w:color w:val="FF0000"/>
          <w:lang w:eastAsia="hr-HR"/>
        </w:rPr>
        <w:drawing>
          <wp:anchor distT="0" distB="0" distL="114300" distR="114300" simplePos="0" relativeHeight="251659264" behindDoc="0" locked="0" layoutInCell="1" allowOverlap="1" wp14:anchorId="6BA8DC81" wp14:editId="4820318E">
            <wp:simplePos x="0" y="0"/>
            <wp:positionH relativeFrom="margin">
              <wp:posOffset>-56515</wp:posOffset>
            </wp:positionH>
            <wp:positionV relativeFrom="paragraph">
              <wp:posOffset>-275590</wp:posOffset>
            </wp:positionV>
            <wp:extent cx="6153150" cy="895350"/>
            <wp:effectExtent l="19050" t="0" r="0" b="0"/>
            <wp:wrapThrough wrapText="bothSides">
              <wp:wrapPolygon edited="0">
                <wp:start x="2608" y="0"/>
                <wp:lineTo x="468" y="2298"/>
                <wp:lineTo x="334" y="5515"/>
                <wp:lineTo x="736" y="7353"/>
                <wp:lineTo x="802" y="14706"/>
                <wp:lineTo x="-67" y="20221"/>
                <wp:lineTo x="-67" y="21140"/>
                <wp:lineTo x="869" y="21140"/>
                <wp:lineTo x="20664" y="21140"/>
                <wp:lineTo x="21600" y="21140"/>
                <wp:lineTo x="21600" y="20221"/>
                <wp:lineTo x="20664" y="14706"/>
                <wp:lineTo x="20798" y="7813"/>
                <wp:lineTo x="20931" y="6434"/>
                <wp:lineTo x="3076" y="0"/>
                <wp:lineTo x="2608" y="0"/>
              </wp:wrapPolygon>
            </wp:wrapThrough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94F" w:rsidRDefault="00317692" w:rsidP="00317692">
      <w:pPr>
        <w:jc w:val="center"/>
        <w:rPr>
          <w:b/>
          <w:sz w:val="28"/>
          <w:szCs w:val="28"/>
          <w:u w:val="single"/>
        </w:rPr>
      </w:pPr>
      <w:r w:rsidRPr="00317692">
        <w:rPr>
          <w:b/>
          <w:sz w:val="28"/>
          <w:szCs w:val="28"/>
          <w:u w:val="single"/>
        </w:rPr>
        <w:t>B I L J E Š K E</w:t>
      </w:r>
      <w:bookmarkStart w:id="0" w:name="_GoBack"/>
      <w:bookmarkEnd w:id="0"/>
    </w:p>
    <w:p w:rsidR="00317692" w:rsidRPr="00317692" w:rsidRDefault="00BF394F" w:rsidP="0031769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UZ FINANCIJSKE OBRASCE</w:t>
      </w:r>
    </w:p>
    <w:p w:rsidR="00317692" w:rsidRDefault="00317692" w:rsidP="00317692">
      <w:pPr>
        <w:jc w:val="center"/>
        <w:rPr>
          <w:b/>
          <w:sz w:val="28"/>
          <w:szCs w:val="28"/>
          <w:u w:val="single"/>
        </w:rPr>
      </w:pPr>
      <w:r w:rsidRPr="00317692">
        <w:rPr>
          <w:b/>
          <w:sz w:val="28"/>
          <w:szCs w:val="28"/>
          <w:u w:val="single"/>
        </w:rPr>
        <w:t>ZA RAZDOBLJE OD 01. SIJEČNJA DO 31. PROSINCA 2018.GODINE</w:t>
      </w:r>
    </w:p>
    <w:p w:rsidR="00F51ACD" w:rsidRDefault="00F51ACD" w:rsidP="00317692">
      <w:pPr>
        <w:jc w:val="center"/>
        <w:rPr>
          <w:b/>
          <w:sz w:val="28"/>
          <w:szCs w:val="28"/>
          <w:u w:val="single"/>
        </w:rPr>
      </w:pPr>
    </w:p>
    <w:p w:rsidR="00317692" w:rsidRPr="00F51ACD" w:rsidRDefault="00317692" w:rsidP="009D6CB2">
      <w:pPr>
        <w:pStyle w:val="Odlomakpopisa"/>
        <w:numPr>
          <w:ilvl w:val="0"/>
          <w:numId w:val="3"/>
        </w:numPr>
        <w:tabs>
          <w:tab w:val="left" w:pos="0"/>
          <w:tab w:val="center" w:pos="4536"/>
        </w:tabs>
        <w:jc w:val="center"/>
        <w:rPr>
          <w:b/>
          <w:color w:val="0000FF"/>
          <w:sz w:val="28"/>
          <w:szCs w:val="28"/>
          <w:u w:val="single"/>
        </w:rPr>
      </w:pPr>
      <w:r w:rsidRPr="00F51ACD">
        <w:rPr>
          <w:b/>
          <w:color w:val="0000FF"/>
        </w:rPr>
        <w:t>IZVJEŠTAJ O PRIHODIMA I RASHODIMA, PRIMICIMA I IZDACIMA PR-RAS</w:t>
      </w:r>
    </w:p>
    <w:p w:rsidR="00317692" w:rsidRPr="00994575" w:rsidRDefault="00317692" w:rsidP="00317692">
      <w:pPr>
        <w:pStyle w:val="Odlomakpopisa"/>
        <w:tabs>
          <w:tab w:val="left" w:pos="0"/>
          <w:tab w:val="center" w:pos="4536"/>
        </w:tabs>
        <w:rPr>
          <w:b/>
          <w:sz w:val="28"/>
          <w:szCs w:val="28"/>
          <w:u w:val="single"/>
        </w:rPr>
      </w:pPr>
    </w:p>
    <w:p w:rsidR="00451047" w:rsidRPr="006B5FB4" w:rsidRDefault="00451047" w:rsidP="00317692">
      <w:pPr>
        <w:pStyle w:val="Odlomakpopisa"/>
        <w:tabs>
          <w:tab w:val="left" w:pos="0"/>
          <w:tab w:val="center" w:pos="4536"/>
        </w:tabs>
      </w:pPr>
      <w:r w:rsidRPr="006B5FB4">
        <w:t>U obračunskom razdoblju siječanj –prosinac 2018.godine ostvareni  su ukupni prihodi u iznosu od 43.562.464 kn  i ukupni rashodi u iznosu od 47.627.834 kn.</w:t>
      </w:r>
    </w:p>
    <w:p w:rsidR="00451047" w:rsidRPr="006B5FB4" w:rsidRDefault="00451047" w:rsidP="00317692">
      <w:pPr>
        <w:pStyle w:val="Odlomakpopisa"/>
        <w:tabs>
          <w:tab w:val="left" w:pos="0"/>
          <w:tab w:val="center" w:pos="4536"/>
        </w:tabs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7"/>
        <w:gridCol w:w="5392"/>
        <w:gridCol w:w="483"/>
        <w:gridCol w:w="1079"/>
        <w:gridCol w:w="1080"/>
        <w:gridCol w:w="617"/>
      </w:tblGrid>
      <w:tr w:rsidR="00C01ADE" w:rsidRPr="00C01ADE" w:rsidTr="00BF394F">
        <w:trPr>
          <w:trHeight w:val="240"/>
        </w:trPr>
        <w:tc>
          <w:tcPr>
            <w:tcW w:w="63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01ADE" w:rsidRPr="00C01ADE" w:rsidRDefault="00C01ADE" w:rsidP="00BF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1AD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6341</w:t>
            </w:r>
          </w:p>
        </w:tc>
        <w:tc>
          <w:tcPr>
            <w:tcW w:w="53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01ADE" w:rsidRPr="00C01ADE" w:rsidRDefault="00C01ADE" w:rsidP="00BF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1AD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pomoći od izvanproračunskih korisnika</w:t>
            </w:r>
          </w:p>
        </w:tc>
        <w:tc>
          <w:tcPr>
            <w:tcW w:w="4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01ADE" w:rsidRPr="00C01ADE" w:rsidRDefault="00C01ADE" w:rsidP="00BF3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01A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058</w:t>
            </w:r>
          </w:p>
        </w:tc>
        <w:tc>
          <w:tcPr>
            <w:tcW w:w="107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01ADE" w:rsidRPr="00C01ADE" w:rsidRDefault="00C01ADE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1A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7.058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01ADE" w:rsidRPr="00C01ADE" w:rsidRDefault="00C01ADE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1A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38.948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ADE" w:rsidRPr="00C01ADE" w:rsidRDefault="00C01ADE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1A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551,8</w:t>
            </w:r>
          </w:p>
        </w:tc>
      </w:tr>
    </w:tbl>
    <w:p w:rsidR="00451047" w:rsidRPr="006B5FB4" w:rsidRDefault="00451047" w:rsidP="00EC4F2F">
      <w:pPr>
        <w:pStyle w:val="Odlomakpopisa"/>
        <w:tabs>
          <w:tab w:val="left" w:pos="0"/>
          <w:tab w:val="center" w:pos="4536"/>
        </w:tabs>
        <w:jc w:val="both"/>
      </w:pPr>
      <w:r w:rsidRPr="006B5FB4">
        <w:t>Tekuće pomoći od izvanproračunskih korisnika u iznosu od 38.948 kn povećan</w:t>
      </w:r>
      <w:r w:rsidR="00EC4F2F">
        <w:t>e</w:t>
      </w:r>
      <w:r w:rsidRPr="006B5FB4">
        <w:t xml:space="preserve"> su za 451%.</w:t>
      </w:r>
      <w:r w:rsidR="00601050" w:rsidRPr="006B5FB4">
        <w:t xml:space="preserve"> Temeljem ugovora o sufina</w:t>
      </w:r>
      <w:r w:rsidR="00C01ADE" w:rsidRPr="006B5FB4">
        <w:t>n</w:t>
      </w:r>
      <w:r w:rsidR="00601050" w:rsidRPr="006B5FB4">
        <w:t>ciranju stručnog osposobljavanja za rad bez zasnivanja radnog odnosa Hrvatski zavod za zapošljavanja je u prošloj godini uplatio obvezu cjelokupnog troška doprinosa  (prema Zakonu o doprinosima čl. 7 točka 31) za tri polaznika za razdoblje prve godine stručnog osposobljavanja, dok je u 2017. godini bio jedan polaznik.</w:t>
      </w:r>
    </w:p>
    <w:p w:rsidR="00C01ADE" w:rsidRPr="006B5FB4" w:rsidRDefault="00C01ADE" w:rsidP="00EC4F2F">
      <w:pPr>
        <w:pStyle w:val="Odlomakpopisa"/>
        <w:tabs>
          <w:tab w:val="left" w:pos="0"/>
          <w:tab w:val="center" w:pos="4536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9"/>
        <w:gridCol w:w="5414"/>
        <w:gridCol w:w="483"/>
        <w:gridCol w:w="1102"/>
        <w:gridCol w:w="1102"/>
        <w:gridCol w:w="528"/>
      </w:tblGrid>
      <w:tr w:rsidR="00C01ADE" w:rsidRPr="00C01ADE" w:rsidTr="00BF394F">
        <w:trPr>
          <w:trHeight w:val="240"/>
        </w:trPr>
        <w:tc>
          <w:tcPr>
            <w:tcW w:w="372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01ADE" w:rsidRPr="00C01ADE" w:rsidRDefault="00C01ADE" w:rsidP="00BF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1AD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641</w:t>
            </w:r>
          </w:p>
        </w:tc>
        <w:tc>
          <w:tcPr>
            <w:tcW w:w="293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01ADE" w:rsidRPr="00C01ADE" w:rsidRDefault="00C01ADE" w:rsidP="00BF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01AD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financijske imovine (AOP 076 do 082)</w:t>
            </w:r>
          </w:p>
        </w:tc>
        <w:tc>
          <w:tcPr>
            <w:tcW w:w="19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C01ADE" w:rsidRPr="00C01ADE" w:rsidRDefault="00C01ADE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01A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075</w:t>
            </w:r>
          </w:p>
        </w:tc>
        <w:tc>
          <w:tcPr>
            <w:tcW w:w="61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01ADE" w:rsidRPr="00C01ADE" w:rsidRDefault="00C01ADE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C01ADE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60.724</w:t>
            </w:r>
          </w:p>
        </w:tc>
        <w:tc>
          <w:tcPr>
            <w:tcW w:w="61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C01ADE" w:rsidRPr="00C01ADE" w:rsidRDefault="00C01ADE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C01ADE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17.723</w:t>
            </w:r>
          </w:p>
        </w:tc>
        <w:tc>
          <w:tcPr>
            <w:tcW w:w="2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ADE" w:rsidRPr="00C01ADE" w:rsidRDefault="00C01ADE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1A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29,2</w:t>
            </w:r>
          </w:p>
        </w:tc>
      </w:tr>
    </w:tbl>
    <w:p w:rsidR="00C01ADE" w:rsidRDefault="00EC4F2F" w:rsidP="00C01ADE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 w:rsidR="00C01ADE" w:rsidRPr="001D4484">
        <w:rPr>
          <w:rFonts w:ascii="Calibri" w:eastAsia="Times New Roman" w:hAnsi="Calibri" w:cs="Times New Roman"/>
        </w:rPr>
        <w:t>Psihijatrijska bolnica Rab</w:t>
      </w:r>
      <w:r w:rsidR="00C01ADE">
        <w:rPr>
          <w:rFonts w:ascii="Calibri" w:eastAsia="Times New Roman" w:hAnsi="Calibri" w:cs="Times New Roman"/>
        </w:rPr>
        <w:t xml:space="preserve"> kao županijska ustanova </w:t>
      </w:r>
      <w:r w:rsidR="00B50216">
        <w:rPr>
          <w:rFonts w:ascii="Calibri" w:eastAsia="Times New Roman" w:hAnsi="Calibri" w:cs="Times New Roman"/>
        </w:rPr>
        <w:t>uključena je u sustav</w:t>
      </w:r>
      <w:r w:rsidR="00C01ADE">
        <w:rPr>
          <w:rFonts w:ascii="Calibri" w:eastAsia="Times New Roman" w:hAnsi="Calibri" w:cs="Times New Roman"/>
        </w:rPr>
        <w:t xml:space="preserve"> objedinjenog </w:t>
      </w:r>
      <w:r>
        <w:rPr>
          <w:rFonts w:ascii="Calibri" w:eastAsia="Times New Roman" w:hAnsi="Calibri" w:cs="Times New Roman"/>
        </w:rPr>
        <w:tab/>
      </w:r>
      <w:r w:rsidR="00C01ADE">
        <w:rPr>
          <w:rFonts w:ascii="Calibri" w:eastAsia="Times New Roman" w:hAnsi="Calibri" w:cs="Times New Roman"/>
        </w:rPr>
        <w:t xml:space="preserve">računa </w:t>
      </w:r>
      <w:r w:rsidR="00C01ADE" w:rsidRPr="001D4484">
        <w:rPr>
          <w:rFonts w:ascii="Calibri" w:eastAsia="Times New Roman" w:hAnsi="Calibri" w:cs="Times New Roman"/>
        </w:rPr>
        <w:t xml:space="preserve"> "ESB obračunskog </w:t>
      </w:r>
      <w:proofErr w:type="spellStart"/>
      <w:r w:rsidR="00C01ADE" w:rsidRPr="001D4484">
        <w:rPr>
          <w:rFonts w:ascii="Calibri" w:eastAsia="Times New Roman" w:hAnsi="Calibri" w:cs="Times New Roman"/>
        </w:rPr>
        <w:t>po</w:t>
      </w:r>
      <w:r w:rsidR="00C01ADE">
        <w:rPr>
          <w:rFonts w:ascii="Calibri" w:eastAsia="Times New Roman" w:hAnsi="Calibri" w:cs="Times New Roman"/>
        </w:rPr>
        <w:t>olinga</w:t>
      </w:r>
      <w:proofErr w:type="spellEnd"/>
      <w:r w:rsidR="00C01ADE">
        <w:rPr>
          <w:rFonts w:ascii="Calibri" w:eastAsia="Times New Roman" w:hAnsi="Calibri" w:cs="Times New Roman"/>
        </w:rPr>
        <w:t xml:space="preserve">" . Od ožujka 2018. godine potpisan je </w:t>
      </w:r>
      <w:proofErr w:type="spellStart"/>
      <w:r w:rsidR="00C01ADE">
        <w:rPr>
          <w:rFonts w:ascii="Calibri" w:eastAsia="Times New Roman" w:hAnsi="Calibri" w:cs="Times New Roman"/>
        </w:rPr>
        <w:t>Anex</w:t>
      </w:r>
      <w:proofErr w:type="spellEnd"/>
      <w:r w:rsidR="00C01ADE">
        <w:rPr>
          <w:rFonts w:ascii="Calibri" w:eastAsia="Times New Roman" w:hAnsi="Calibri" w:cs="Times New Roman"/>
        </w:rPr>
        <w:t xml:space="preserve"> V  čiji su uvjeti  </w:t>
      </w:r>
      <w:r>
        <w:rPr>
          <w:rFonts w:ascii="Calibri" w:eastAsia="Times New Roman" w:hAnsi="Calibri" w:cs="Times New Roman"/>
        </w:rPr>
        <w:tab/>
      </w:r>
      <w:r w:rsidR="00C01ADE">
        <w:rPr>
          <w:rFonts w:ascii="Calibri" w:eastAsia="Times New Roman" w:hAnsi="Calibri" w:cs="Times New Roman"/>
        </w:rPr>
        <w:t xml:space="preserve">prihoda od kamata na depozit još jednom znatno smanjeni i iznose 0,10% godišnje. </w:t>
      </w:r>
    </w:p>
    <w:p w:rsidR="006679E9" w:rsidRDefault="006679E9" w:rsidP="00C01ADE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7"/>
        <w:gridCol w:w="5392"/>
        <w:gridCol w:w="483"/>
        <w:gridCol w:w="1079"/>
        <w:gridCol w:w="1080"/>
        <w:gridCol w:w="617"/>
      </w:tblGrid>
      <w:tr w:rsidR="006679E9" w:rsidRPr="006679E9" w:rsidTr="00BF394F">
        <w:trPr>
          <w:trHeight w:val="240"/>
        </w:trPr>
        <w:tc>
          <w:tcPr>
            <w:tcW w:w="372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679E9" w:rsidRPr="006679E9" w:rsidRDefault="006679E9" w:rsidP="00BF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67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661</w:t>
            </w:r>
          </w:p>
        </w:tc>
        <w:tc>
          <w:tcPr>
            <w:tcW w:w="293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679E9" w:rsidRPr="006679E9" w:rsidRDefault="006679E9" w:rsidP="00BF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67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prodaje proizvoda i robe te pruženih usluga (AOP 125+126)</w:t>
            </w:r>
          </w:p>
        </w:tc>
        <w:tc>
          <w:tcPr>
            <w:tcW w:w="19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679E9" w:rsidRPr="006679E9" w:rsidRDefault="006679E9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7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124</w:t>
            </w:r>
          </w:p>
        </w:tc>
        <w:tc>
          <w:tcPr>
            <w:tcW w:w="61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679E9" w:rsidRPr="006679E9" w:rsidRDefault="006679E9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6679E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338.101</w:t>
            </w:r>
          </w:p>
        </w:tc>
        <w:tc>
          <w:tcPr>
            <w:tcW w:w="61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679E9" w:rsidRPr="006679E9" w:rsidRDefault="006679E9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6679E9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431.061</w:t>
            </w:r>
          </w:p>
        </w:tc>
        <w:tc>
          <w:tcPr>
            <w:tcW w:w="2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9E9" w:rsidRPr="006679E9" w:rsidRDefault="006679E9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7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127,5</w:t>
            </w:r>
          </w:p>
        </w:tc>
      </w:tr>
      <w:tr w:rsidR="006679E9" w:rsidRPr="006679E9" w:rsidTr="00BF394F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679E9" w:rsidRPr="006679E9" w:rsidRDefault="006679E9" w:rsidP="00BF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67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6614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679E9" w:rsidRPr="006679E9" w:rsidRDefault="006679E9" w:rsidP="00BF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67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prodaje proizvoda i robe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679E9" w:rsidRPr="006679E9" w:rsidRDefault="006679E9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7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679E9" w:rsidRPr="006679E9" w:rsidRDefault="006679E9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7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6.146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679E9" w:rsidRPr="006679E9" w:rsidRDefault="006679E9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7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5.326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9E9" w:rsidRPr="006679E9" w:rsidRDefault="006679E9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7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86,7</w:t>
            </w:r>
          </w:p>
        </w:tc>
      </w:tr>
      <w:tr w:rsidR="006679E9" w:rsidRPr="006679E9" w:rsidTr="00BF394F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679E9" w:rsidRPr="006679E9" w:rsidRDefault="006679E9" w:rsidP="00BF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67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6615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679E9" w:rsidRPr="006679E9" w:rsidRDefault="006679E9" w:rsidP="00BF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67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pruženih usluga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679E9" w:rsidRPr="006679E9" w:rsidRDefault="006679E9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679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679E9" w:rsidRPr="006679E9" w:rsidRDefault="006679E9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7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331.955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679E9" w:rsidRPr="006679E9" w:rsidRDefault="006679E9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7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425.735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9E9" w:rsidRPr="006679E9" w:rsidRDefault="006679E9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679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128,3</w:t>
            </w:r>
          </w:p>
        </w:tc>
      </w:tr>
    </w:tbl>
    <w:p w:rsidR="00554001" w:rsidRDefault="00554001" w:rsidP="00B50216">
      <w:pPr>
        <w:pStyle w:val="Odlomakpopisa"/>
        <w:tabs>
          <w:tab w:val="left" w:pos="0"/>
          <w:tab w:val="center" w:pos="4536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U 2018. </w:t>
      </w:r>
      <w:r w:rsidR="00EC4F2F">
        <w:rPr>
          <w:color w:val="000000" w:themeColor="text1"/>
        </w:rPr>
        <w:t>g</w:t>
      </w:r>
      <w:r>
        <w:rPr>
          <w:color w:val="000000" w:themeColor="text1"/>
        </w:rPr>
        <w:t>odini ostvareni su prihodi od prodaje proizvoda u iznosu od 5.326kn odnosno 13,30% manje nego u 2017. godini.</w:t>
      </w:r>
    </w:p>
    <w:tbl>
      <w:tblPr>
        <w:tblW w:w="8360" w:type="dxa"/>
        <w:jc w:val="center"/>
        <w:tblInd w:w="93" w:type="dxa"/>
        <w:tblLook w:val="04A0" w:firstRow="1" w:lastRow="0" w:firstColumn="1" w:lastColumn="0" w:noHBand="0" w:noVBand="1"/>
      </w:tblPr>
      <w:tblGrid>
        <w:gridCol w:w="597"/>
        <w:gridCol w:w="6220"/>
        <w:gridCol w:w="1600"/>
      </w:tblGrid>
      <w:tr w:rsidR="000A611B" w:rsidRPr="000A611B" w:rsidTr="001C4185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1B" w:rsidRPr="000A611B" w:rsidRDefault="000A611B" w:rsidP="000A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611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Red. br.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1B" w:rsidRPr="000A611B" w:rsidRDefault="00EC4F2F" w:rsidP="00EC4F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pruženih usluga  -  AOP 126</w:t>
            </w:r>
            <w:r w:rsidR="000A611B" w:rsidRPr="000A611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1B" w:rsidRPr="000A611B" w:rsidRDefault="000A611B" w:rsidP="000A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611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 z n o s</w:t>
            </w:r>
          </w:p>
        </w:tc>
      </w:tr>
      <w:tr w:rsidR="000A611B" w:rsidRPr="000A611B" w:rsidTr="001C4185">
        <w:trPr>
          <w:trHeight w:val="16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1B" w:rsidRPr="000A611B" w:rsidRDefault="000A611B" w:rsidP="000A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A611B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1B" w:rsidRPr="000A611B" w:rsidRDefault="000A611B" w:rsidP="000A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A611B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1B" w:rsidRPr="000A611B" w:rsidRDefault="000A611B" w:rsidP="000A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hr-HR"/>
              </w:rPr>
            </w:pPr>
            <w:r w:rsidRPr="000A611B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2</w:t>
            </w:r>
          </w:p>
        </w:tc>
      </w:tr>
      <w:tr w:rsidR="000A611B" w:rsidRPr="000A611B" w:rsidTr="001C418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1B" w:rsidRPr="000A611B" w:rsidRDefault="000A611B" w:rsidP="000A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611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1B" w:rsidRPr="000A611B" w:rsidRDefault="000A611B" w:rsidP="000A6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611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Prihodi od obavljanja usluga </w:t>
            </w:r>
            <w:r w:rsidRPr="000A611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(SKZZ, </w:t>
            </w:r>
            <w:proofErr w:type="spellStart"/>
            <w:r w:rsidRPr="000A611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prosektura</w:t>
            </w:r>
            <w:proofErr w:type="spellEnd"/>
            <w:r w:rsidRPr="000A611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, psih. </w:t>
            </w:r>
            <w:proofErr w:type="spellStart"/>
            <w:r w:rsidRPr="000A611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usl</w:t>
            </w:r>
            <w:proofErr w:type="spellEnd"/>
            <w:r w:rsidRPr="000A611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…)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1B" w:rsidRPr="000A611B" w:rsidRDefault="000A611B" w:rsidP="000A6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611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169.404</w:t>
            </w:r>
          </w:p>
        </w:tc>
      </w:tr>
      <w:tr w:rsidR="000A611B" w:rsidRPr="000A611B" w:rsidTr="001C418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1B" w:rsidRPr="000A611B" w:rsidRDefault="000A611B" w:rsidP="000A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611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1B" w:rsidRPr="000A611B" w:rsidRDefault="000A611B" w:rsidP="000A6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611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pruženih usluga ostalo - zakupnine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1B" w:rsidRPr="000A611B" w:rsidRDefault="000A611B" w:rsidP="000A6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611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144.749</w:t>
            </w:r>
          </w:p>
        </w:tc>
      </w:tr>
      <w:tr w:rsidR="000A611B" w:rsidRPr="000A611B" w:rsidTr="001C418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1B" w:rsidRPr="000A611B" w:rsidRDefault="000A611B" w:rsidP="000A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611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1B" w:rsidRPr="000A611B" w:rsidRDefault="000A611B" w:rsidP="000A6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611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pruženih usluga ostalo - topli obrok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1B" w:rsidRPr="000A611B" w:rsidRDefault="000A611B" w:rsidP="000A6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611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108.318</w:t>
            </w:r>
          </w:p>
        </w:tc>
      </w:tr>
      <w:tr w:rsidR="000A611B" w:rsidRPr="000A611B" w:rsidTr="001C4185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1B" w:rsidRPr="000A611B" w:rsidRDefault="000A611B" w:rsidP="000A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611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1B" w:rsidRPr="000A611B" w:rsidRDefault="000A611B" w:rsidP="000A6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611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pruženih usluga ostalo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1B" w:rsidRPr="000A611B" w:rsidRDefault="000A611B" w:rsidP="000A6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611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3.262</w:t>
            </w:r>
          </w:p>
        </w:tc>
      </w:tr>
      <w:tr w:rsidR="000A611B" w:rsidRPr="000A611B" w:rsidTr="001C4185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1B" w:rsidRPr="000A611B" w:rsidRDefault="000A611B" w:rsidP="000A6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611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1B" w:rsidRPr="000A611B" w:rsidRDefault="000A611B" w:rsidP="000A61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611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1B" w:rsidRPr="000A611B" w:rsidRDefault="000A611B" w:rsidP="000A6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611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425.735</w:t>
            </w:r>
          </w:p>
        </w:tc>
      </w:tr>
    </w:tbl>
    <w:p w:rsidR="000A611B" w:rsidRDefault="00554001" w:rsidP="00EC4F2F">
      <w:pPr>
        <w:pStyle w:val="Odlomakpopisa"/>
        <w:tabs>
          <w:tab w:val="left" w:pos="0"/>
          <w:tab w:val="center" w:pos="4536"/>
        </w:tabs>
        <w:jc w:val="both"/>
        <w:rPr>
          <w:color w:val="000000" w:themeColor="text1"/>
        </w:rPr>
      </w:pPr>
      <w:r>
        <w:rPr>
          <w:color w:val="000000" w:themeColor="text1"/>
        </w:rPr>
        <w:t>U strukturi prihoda od pruženih usluga n</w:t>
      </w:r>
      <w:r w:rsidRPr="001C043D">
        <w:rPr>
          <w:color w:val="000000" w:themeColor="text1"/>
        </w:rPr>
        <w:t>ajveće povećanje bilježe p</w:t>
      </w:r>
      <w:r w:rsidR="00093402">
        <w:rPr>
          <w:color w:val="000000" w:themeColor="text1"/>
        </w:rPr>
        <w:t>rihodi od pruženih usluga – SKZZ</w:t>
      </w:r>
      <w:r w:rsidRPr="001C043D">
        <w:rPr>
          <w:color w:val="000000" w:themeColor="text1"/>
        </w:rPr>
        <w:t>-a  radi pružanj</w:t>
      </w:r>
      <w:r w:rsidR="00EC4F2F">
        <w:rPr>
          <w:color w:val="000000" w:themeColor="text1"/>
        </w:rPr>
        <w:t>a</w:t>
      </w:r>
      <w:r w:rsidRPr="001C043D">
        <w:rPr>
          <w:color w:val="000000" w:themeColor="text1"/>
        </w:rPr>
        <w:t xml:space="preserve"> radioloških  zdravstvenih usluga osiguranicima s područja otoka Raba </w:t>
      </w:r>
      <w:r w:rsidRPr="001C043D">
        <w:rPr>
          <w:color w:val="000000" w:themeColor="text1"/>
        </w:rPr>
        <w:lastRenderedPageBreak/>
        <w:t>umjesto Doma zdravlja Rab zbog demontaže postojećeg analognog uređaja, adaptacije prostora i ugradnje novog digitalnog RTG uređaja</w:t>
      </w:r>
      <w:r>
        <w:rPr>
          <w:color w:val="000000" w:themeColor="text1"/>
        </w:rPr>
        <w:t xml:space="preserve">. </w:t>
      </w:r>
    </w:p>
    <w:p w:rsidR="00C01ADE" w:rsidRDefault="00554001" w:rsidP="00EC4F2F">
      <w:pPr>
        <w:pStyle w:val="Odlomakpopisa"/>
        <w:tabs>
          <w:tab w:val="left" w:pos="0"/>
          <w:tab w:val="center" w:pos="4536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Također u 2018. </w:t>
      </w:r>
      <w:r w:rsidR="00EC4F2F">
        <w:rPr>
          <w:color w:val="000000" w:themeColor="text1"/>
        </w:rPr>
        <w:t>g</w:t>
      </w:r>
      <w:r>
        <w:rPr>
          <w:color w:val="000000" w:themeColor="text1"/>
        </w:rPr>
        <w:t>o</w:t>
      </w:r>
      <w:r w:rsidR="004C71F3">
        <w:rPr>
          <w:color w:val="000000" w:themeColor="text1"/>
        </w:rPr>
        <w:t>di</w:t>
      </w:r>
      <w:r>
        <w:rPr>
          <w:color w:val="000000" w:themeColor="text1"/>
        </w:rPr>
        <w:t>ni</w:t>
      </w:r>
      <w:r w:rsidR="000A611B">
        <w:rPr>
          <w:color w:val="000000" w:themeColor="text1"/>
        </w:rPr>
        <w:t xml:space="preserve"> povećani su prihodi zakupa kantine </w:t>
      </w:r>
      <w:r>
        <w:rPr>
          <w:color w:val="000000" w:themeColor="text1"/>
        </w:rPr>
        <w:t xml:space="preserve"> je</w:t>
      </w:r>
      <w:r w:rsidR="000A611B">
        <w:rPr>
          <w:color w:val="000000" w:themeColor="text1"/>
        </w:rPr>
        <w:t xml:space="preserve">r je </w:t>
      </w:r>
      <w:r>
        <w:rPr>
          <w:color w:val="000000" w:themeColor="text1"/>
        </w:rPr>
        <w:t xml:space="preserve"> podmireno višemjesečno potraživanje zakupa iz 2017. godine.</w:t>
      </w:r>
    </w:p>
    <w:p w:rsidR="000A611B" w:rsidRDefault="000A611B" w:rsidP="00317692">
      <w:pPr>
        <w:pStyle w:val="Odlomakpopisa"/>
        <w:tabs>
          <w:tab w:val="left" w:pos="0"/>
          <w:tab w:val="center" w:pos="4536"/>
        </w:tabs>
        <w:rPr>
          <w:color w:val="000000" w:themeColor="text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0"/>
        <w:gridCol w:w="5409"/>
        <w:gridCol w:w="483"/>
        <w:gridCol w:w="1079"/>
        <w:gridCol w:w="1080"/>
        <w:gridCol w:w="617"/>
      </w:tblGrid>
      <w:tr w:rsidR="000A611B" w:rsidRPr="000A611B" w:rsidTr="00BF394F">
        <w:trPr>
          <w:trHeight w:val="240"/>
        </w:trPr>
        <w:tc>
          <w:tcPr>
            <w:tcW w:w="363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0A611B" w:rsidRPr="000A611B" w:rsidRDefault="000A611B" w:rsidP="00BF3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611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6632</w:t>
            </w:r>
          </w:p>
        </w:tc>
        <w:tc>
          <w:tcPr>
            <w:tcW w:w="294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A611B" w:rsidRPr="000A611B" w:rsidRDefault="000A611B" w:rsidP="00BF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A611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donacije</w:t>
            </w:r>
          </w:p>
        </w:tc>
        <w:tc>
          <w:tcPr>
            <w:tcW w:w="19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0A611B" w:rsidRPr="000A611B" w:rsidRDefault="000A611B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61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129</w:t>
            </w:r>
          </w:p>
        </w:tc>
        <w:tc>
          <w:tcPr>
            <w:tcW w:w="61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A611B" w:rsidRPr="000A611B" w:rsidRDefault="000A611B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A61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4.100</w:t>
            </w:r>
          </w:p>
        </w:tc>
        <w:tc>
          <w:tcPr>
            <w:tcW w:w="61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0A611B" w:rsidRPr="000A611B" w:rsidRDefault="000A611B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A61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11.310</w:t>
            </w:r>
          </w:p>
        </w:tc>
        <w:tc>
          <w:tcPr>
            <w:tcW w:w="2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11B" w:rsidRPr="000A611B" w:rsidRDefault="000A611B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A61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275,9</w:t>
            </w:r>
          </w:p>
        </w:tc>
      </w:tr>
    </w:tbl>
    <w:p w:rsidR="000A611B" w:rsidRDefault="000A611B" w:rsidP="00EC4F2F">
      <w:pPr>
        <w:pStyle w:val="Odlomakpopisa"/>
        <w:tabs>
          <w:tab w:val="left" w:pos="0"/>
          <w:tab w:val="center" w:pos="4536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U 2018. </w:t>
      </w:r>
      <w:r w:rsidR="00EC4F2F">
        <w:rPr>
          <w:color w:val="000000" w:themeColor="text1"/>
        </w:rPr>
        <w:t>g</w:t>
      </w:r>
      <w:r>
        <w:rPr>
          <w:color w:val="000000" w:themeColor="text1"/>
        </w:rPr>
        <w:t>odini dobiveno je nek</w:t>
      </w:r>
      <w:r w:rsidR="00093402">
        <w:rPr>
          <w:color w:val="000000" w:themeColor="text1"/>
        </w:rPr>
        <w:t xml:space="preserve">oliko donacija fizičkih osoba (2 </w:t>
      </w:r>
      <w:proofErr w:type="spellStart"/>
      <w:r>
        <w:rPr>
          <w:color w:val="000000" w:themeColor="text1"/>
        </w:rPr>
        <w:t>strecher</w:t>
      </w:r>
      <w:r w:rsidR="00093402">
        <w:rPr>
          <w:color w:val="000000" w:themeColor="text1"/>
        </w:rPr>
        <w:t>a</w:t>
      </w:r>
      <w:proofErr w:type="spellEnd"/>
      <w:r>
        <w:rPr>
          <w:color w:val="000000" w:themeColor="text1"/>
        </w:rPr>
        <w:t xml:space="preserve">, </w:t>
      </w:r>
      <w:r w:rsidR="002073F6">
        <w:rPr>
          <w:color w:val="000000" w:themeColor="text1"/>
        </w:rPr>
        <w:t xml:space="preserve">vaga,  </w:t>
      </w:r>
      <w:proofErr w:type="spellStart"/>
      <w:r w:rsidR="002073F6">
        <w:rPr>
          <w:color w:val="000000" w:themeColor="text1"/>
        </w:rPr>
        <w:t>steper</w:t>
      </w:r>
      <w:proofErr w:type="spellEnd"/>
      <w:r w:rsidR="002073F6">
        <w:rPr>
          <w:color w:val="000000" w:themeColor="text1"/>
        </w:rPr>
        <w:t>, TV)</w:t>
      </w:r>
      <w:r w:rsidR="00505210">
        <w:rPr>
          <w:color w:val="000000" w:themeColor="text1"/>
        </w:rPr>
        <w:t xml:space="preserve">  u ukupnom iznosu od 11.310kn.</w:t>
      </w:r>
    </w:p>
    <w:p w:rsidR="00505210" w:rsidRDefault="00505210" w:rsidP="00317692">
      <w:pPr>
        <w:pStyle w:val="Odlomakpopisa"/>
        <w:tabs>
          <w:tab w:val="left" w:pos="0"/>
          <w:tab w:val="center" w:pos="4536"/>
        </w:tabs>
        <w:rPr>
          <w:color w:val="000000" w:themeColor="text1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4"/>
        <w:gridCol w:w="5389"/>
        <w:gridCol w:w="567"/>
        <w:gridCol w:w="990"/>
        <w:gridCol w:w="1135"/>
        <w:gridCol w:w="533"/>
      </w:tblGrid>
      <w:tr w:rsidR="006B5FB4" w:rsidRPr="006B5FB4" w:rsidTr="00BF394F">
        <w:trPr>
          <w:trHeight w:val="480"/>
        </w:trPr>
        <w:tc>
          <w:tcPr>
            <w:tcW w:w="363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B5FB4" w:rsidRPr="006B5FB4" w:rsidRDefault="006B5FB4" w:rsidP="00BF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B5FB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671</w:t>
            </w:r>
          </w:p>
        </w:tc>
        <w:tc>
          <w:tcPr>
            <w:tcW w:w="290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B5FB4" w:rsidRPr="006B5FB4" w:rsidRDefault="006B5FB4" w:rsidP="00BF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B5FB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iz nadležnog proračuna za financiranje redovne djelatnosti proračunskih korisnika (AOP 132 do 134)</w:t>
            </w:r>
          </w:p>
        </w:tc>
        <w:tc>
          <w:tcPr>
            <w:tcW w:w="30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B5FB4" w:rsidRPr="006B5FB4" w:rsidRDefault="006B5FB4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5F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131</w:t>
            </w:r>
          </w:p>
        </w:tc>
        <w:tc>
          <w:tcPr>
            <w:tcW w:w="53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B5FB4" w:rsidRPr="006B5FB4" w:rsidRDefault="006B5FB4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6B5FB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1.048.998</w:t>
            </w:r>
          </w:p>
        </w:tc>
        <w:tc>
          <w:tcPr>
            <w:tcW w:w="6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B5FB4" w:rsidRPr="006B5FB4" w:rsidRDefault="006B5FB4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6B5FB4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662.693</w:t>
            </w:r>
          </w:p>
        </w:tc>
        <w:tc>
          <w:tcPr>
            <w:tcW w:w="28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FB4" w:rsidRPr="006B5FB4" w:rsidRDefault="006B5FB4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B5FB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63,2</w:t>
            </w:r>
          </w:p>
        </w:tc>
      </w:tr>
      <w:tr w:rsidR="006B5FB4" w:rsidRPr="006B5FB4" w:rsidTr="00BF394F">
        <w:trPr>
          <w:trHeight w:val="240"/>
        </w:trPr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B5FB4" w:rsidRPr="006B5FB4" w:rsidRDefault="006B5FB4" w:rsidP="00BF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B5FB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6711</w:t>
            </w:r>
          </w:p>
        </w:tc>
        <w:tc>
          <w:tcPr>
            <w:tcW w:w="290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B5FB4" w:rsidRPr="006B5FB4" w:rsidRDefault="006B5FB4" w:rsidP="00BF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B5FB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iz  nadležnog proračuna za financiranje rashoda poslovanja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B5FB4" w:rsidRPr="006B5FB4" w:rsidRDefault="006B5FB4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5F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B5FB4" w:rsidRPr="006B5FB4" w:rsidRDefault="006B5FB4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B5FB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B5FB4" w:rsidRPr="006B5FB4" w:rsidRDefault="006B5FB4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B5FB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74.693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FB4" w:rsidRPr="006B5FB4" w:rsidRDefault="006B5FB4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B5FB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6B5FB4" w:rsidRPr="006B5FB4" w:rsidTr="00BF394F">
        <w:trPr>
          <w:trHeight w:val="240"/>
        </w:trPr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B5FB4" w:rsidRPr="006B5FB4" w:rsidRDefault="006B5FB4" w:rsidP="00BF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B5FB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6712</w:t>
            </w:r>
          </w:p>
        </w:tc>
        <w:tc>
          <w:tcPr>
            <w:tcW w:w="290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B5FB4" w:rsidRPr="006B5FB4" w:rsidRDefault="006B5FB4" w:rsidP="00BF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B5FB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iz nadležnog proračuna za financiranje rashoda za nabavu nefinancijske imovine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B5FB4" w:rsidRPr="006B5FB4" w:rsidRDefault="006B5FB4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B5F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B5FB4" w:rsidRPr="006B5FB4" w:rsidRDefault="006B5FB4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B5FB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1.048.998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B5FB4" w:rsidRPr="006B5FB4" w:rsidRDefault="006B5FB4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B5FB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588.000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FB4" w:rsidRPr="006B5FB4" w:rsidRDefault="006B5FB4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B5FB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56,1</w:t>
            </w:r>
          </w:p>
        </w:tc>
      </w:tr>
    </w:tbl>
    <w:p w:rsidR="006B5FB4" w:rsidRDefault="00E846F5" w:rsidP="00093402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6B5FB4" w:rsidRPr="006B5FB4">
        <w:rPr>
          <w:rFonts w:ascii="Calibri" w:hAnsi="Calibri"/>
        </w:rPr>
        <w:t xml:space="preserve">U ovoj godini temeljem </w:t>
      </w:r>
      <w:r w:rsidR="006B5FB4">
        <w:rPr>
          <w:rFonts w:ascii="Calibri" w:hAnsi="Calibri"/>
        </w:rPr>
        <w:t xml:space="preserve">ugovora o korištenju proračunskih sredstava za decentralizirane </w:t>
      </w:r>
      <w:r w:rsidR="00EC4F2F">
        <w:rPr>
          <w:rFonts w:ascii="Calibri" w:hAnsi="Calibri"/>
        </w:rPr>
        <w:tab/>
      </w:r>
      <w:r w:rsidR="006B5FB4">
        <w:rPr>
          <w:rFonts w:ascii="Calibri" w:hAnsi="Calibri"/>
        </w:rPr>
        <w:t xml:space="preserve">funkcije za 2018. </w:t>
      </w:r>
      <w:r>
        <w:rPr>
          <w:rFonts w:ascii="Calibri" w:hAnsi="Calibri"/>
        </w:rPr>
        <w:t>g</w:t>
      </w:r>
      <w:r w:rsidR="006B5FB4">
        <w:rPr>
          <w:rFonts w:ascii="Calibri" w:hAnsi="Calibri"/>
        </w:rPr>
        <w:t>odinu u iznosu od 588.000kn financiran je dio adaptacije odjela za</w:t>
      </w:r>
      <w:r>
        <w:rPr>
          <w:rFonts w:ascii="Calibri" w:hAnsi="Calibri"/>
        </w:rPr>
        <w:t xml:space="preserve"> BOP   </w:t>
      </w:r>
      <w:r w:rsidR="00EC4F2F">
        <w:rPr>
          <w:rFonts w:ascii="Calibri" w:hAnsi="Calibri"/>
        </w:rPr>
        <w:tab/>
      </w:r>
      <w:r>
        <w:rPr>
          <w:rFonts w:ascii="Calibri" w:hAnsi="Calibri"/>
        </w:rPr>
        <w:t>u udjelu 35% ukupne investicije.</w:t>
      </w:r>
    </w:p>
    <w:p w:rsidR="00E846F5" w:rsidRDefault="00E846F5" w:rsidP="00C21DF5">
      <w:pPr>
        <w:ind w:left="705"/>
        <w:jc w:val="both"/>
        <w:rPr>
          <w:rFonts w:ascii="Calibri" w:hAnsi="Calibri"/>
        </w:rPr>
      </w:pPr>
      <w:r>
        <w:rPr>
          <w:rFonts w:ascii="Calibri" w:hAnsi="Calibri"/>
        </w:rPr>
        <w:t xml:space="preserve">Primorsko goranska županija </w:t>
      </w:r>
      <w:r w:rsidR="00C21DF5">
        <w:rPr>
          <w:rFonts w:ascii="Calibri" w:hAnsi="Calibri"/>
        </w:rPr>
        <w:t xml:space="preserve">je </w:t>
      </w:r>
      <w:r>
        <w:rPr>
          <w:rFonts w:ascii="Calibri" w:hAnsi="Calibri"/>
        </w:rPr>
        <w:t>kao naš vlasnik</w:t>
      </w:r>
      <w:r w:rsidR="00C21DF5">
        <w:rPr>
          <w:rFonts w:ascii="Calibri" w:hAnsi="Calibri"/>
        </w:rPr>
        <w:t>,</w:t>
      </w:r>
      <w:r>
        <w:rPr>
          <w:rFonts w:ascii="Calibri" w:hAnsi="Calibri"/>
        </w:rPr>
        <w:t xml:space="preserve"> shodno višegodišnjoj problematici odlaska </w:t>
      </w:r>
      <w:r w:rsidR="00EC4F2F">
        <w:rPr>
          <w:rFonts w:ascii="Calibri" w:hAnsi="Calibri"/>
        </w:rPr>
        <w:tab/>
      </w:r>
      <w:r>
        <w:rPr>
          <w:rFonts w:ascii="Calibri" w:hAnsi="Calibri"/>
        </w:rPr>
        <w:t>liječnika specijalista</w:t>
      </w:r>
      <w:r w:rsidR="00C21DF5">
        <w:rPr>
          <w:rFonts w:ascii="Calibri" w:hAnsi="Calibri"/>
        </w:rPr>
        <w:t>,</w:t>
      </w:r>
      <w:r>
        <w:rPr>
          <w:rFonts w:ascii="Calibri" w:hAnsi="Calibri"/>
        </w:rPr>
        <w:t xml:space="preserve"> sufinancirala troškove stanovanja za liječnike specijaliste koji su </w:t>
      </w:r>
      <w:r w:rsidR="00EC4F2F">
        <w:rPr>
          <w:rFonts w:ascii="Calibri" w:hAnsi="Calibri"/>
        </w:rPr>
        <w:tab/>
      </w:r>
      <w:r>
        <w:rPr>
          <w:rFonts w:ascii="Calibri" w:hAnsi="Calibri"/>
        </w:rPr>
        <w:t xml:space="preserve">deficitaran kadar i koji na području otoka Raba nemaju u vlasništvu useljivu kuću ili stan za </w:t>
      </w:r>
      <w:r w:rsidR="00A64AC3">
        <w:rPr>
          <w:rFonts w:ascii="Calibri" w:hAnsi="Calibri"/>
        </w:rPr>
        <w:t xml:space="preserve"> </w:t>
      </w:r>
      <w:r w:rsidR="00A64AC3">
        <w:rPr>
          <w:rFonts w:ascii="Calibri" w:hAnsi="Calibri"/>
        </w:rPr>
        <w:tab/>
        <w:t>stan</w:t>
      </w:r>
      <w:r>
        <w:rPr>
          <w:rFonts w:ascii="Calibri" w:hAnsi="Calibri"/>
        </w:rPr>
        <w:t>ovanje</w:t>
      </w:r>
      <w:r w:rsidR="00C21DF5">
        <w:rPr>
          <w:rFonts w:ascii="Calibri" w:hAnsi="Calibri"/>
        </w:rPr>
        <w:t>,</w:t>
      </w:r>
      <w:r>
        <w:rPr>
          <w:rFonts w:ascii="Calibri" w:hAnsi="Calibri"/>
        </w:rPr>
        <w:t xml:space="preserve"> u iznosu od 45.000,00 kn za razdoblje listopad – prosinac 2018. godine.</w:t>
      </w:r>
      <w:r w:rsidR="00EC4F2F">
        <w:rPr>
          <w:rFonts w:ascii="Calibri" w:hAnsi="Calibri"/>
        </w:rPr>
        <w:t xml:space="preserve"> (AOP 132)</w:t>
      </w:r>
    </w:p>
    <w:p w:rsidR="00E846F5" w:rsidRDefault="00E846F5" w:rsidP="00093402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Također se iz proračuna Primorsko goranske županije sufinancirala </w:t>
      </w:r>
      <w:r w:rsidR="00C21DF5">
        <w:rPr>
          <w:rFonts w:ascii="Calibri" w:hAnsi="Calibri"/>
        </w:rPr>
        <w:t>organizacija</w:t>
      </w:r>
      <w:r>
        <w:rPr>
          <w:rFonts w:ascii="Calibri" w:hAnsi="Calibri"/>
        </w:rPr>
        <w:t xml:space="preserve"> i </w:t>
      </w:r>
      <w:r w:rsidR="00EC4F2F">
        <w:rPr>
          <w:rFonts w:ascii="Calibri" w:hAnsi="Calibri"/>
        </w:rPr>
        <w:tab/>
      </w:r>
      <w:r>
        <w:rPr>
          <w:rFonts w:ascii="Calibri" w:hAnsi="Calibri"/>
        </w:rPr>
        <w:t xml:space="preserve">održavanje predavanja, radionica i savjetovališta povodom obilježavanja 63. godišnjice rada </w:t>
      </w:r>
      <w:r w:rsidR="00EC4F2F">
        <w:rPr>
          <w:rFonts w:ascii="Calibri" w:hAnsi="Calibri"/>
        </w:rPr>
        <w:tab/>
      </w:r>
      <w:r>
        <w:rPr>
          <w:rFonts w:ascii="Calibri" w:hAnsi="Calibri"/>
        </w:rPr>
        <w:t>Psihijatrijske bolnice Rab u iznosu od 29.692,75kn.</w:t>
      </w:r>
      <w:r w:rsidR="00EC4F2F">
        <w:rPr>
          <w:rFonts w:ascii="Calibri" w:hAnsi="Calibri"/>
        </w:rPr>
        <w:t xml:space="preserve"> (AOP 132)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7"/>
        <w:gridCol w:w="5422"/>
        <w:gridCol w:w="483"/>
        <w:gridCol w:w="1107"/>
        <w:gridCol w:w="1107"/>
        <w:gridCol w:w="502"/>
      </w:tblGrid>
      <w:tr w:rsidR="00E846F5" w:rsidRPr="00E846F5" w:rsidTr="00BF394F">
        <w:trPr>
          <w:trHeight w:val="240"/>
        </w:trPr>
        <w:tc>
          <w:tcPr>
            <w:tcW w:w="359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846F5" w:rsidRPr="00E846F5" w:rsidRDefault="00E846F5" w:rsidP="00BF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46F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68</w:t>
            </w:r>
          </w:p>
        </w:tc>
        <w:tc>
          <w:tcPr>
            <w:tcW w:w="291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846F5" w:rsidRPr="00E846F5" w:rsidRDefault="00E846F5" w:rsidP="00BF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46F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Kazne, upravne mjere i ostali prihodi (AOP 137+147)</w:t>
            </w: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846F5" w:rsidRPr="00E846F5" w:rsidRDefault="00E846F5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846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136</w:t>
            </w:r>
          </w:p>
        </w:tc>
        <w:tc>
          <w:tcPr>
            <w:tcW w:w="59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846F5" w:rsidRPr="00E846F5" w:rsidRDefault="00E846F5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846F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9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846F5" w:rsidRPr="00E846F5" w:rsidRDefault="00E846F5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E846F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50.678</w:t>
            </w:r>
          </w:p>
        </w:tc>
        <w:tc>
          <w:tcPr>
            <w:tcW w:w="27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46F5" w:rsidRPr="00E846F5" w:rsidRDefault="00E846F5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846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</w:tbl>
    <w:p w:rsidR="00D41B4B" w:rsidRPr="006B5FB4" w:rsidRDefault="000C4997" w:rsidP="00FA732D">
      <w:pPr>
        <w:jc w:val="both"/>
        <w:rPr>
          <w:rFonts w:ascii="Calibri" w:eastAsia="Times New Roman" w:hAnsi="Calibri" w:cs="Arial"/>
          <w:bCs/>
          <w:lang w:eastAsia="hr-HR"/>
        </w:rPr>
      </w:pPr>
      <w:r>
        <w:rPr>
          <w:rFonts w:ascii="Calibri" w:eastAsia="Times New Roman" w:hAnsi="Calibri" w:cs="Arial"/>
          <w:bCs/>
          <w:color w:val="FF0000"/>
          <w:lang w:eastAsia="hr-HR"/>
        </w:rPr>
        <w:tab/>
      </w:r>
      <w:r w:rsidR="00D41B4B" w:rsidRPr="00FA732D">
        <w:rPr>
          <w:rFonts w:ascii="Calibri" w:eastAsia="Times New Roman" w:hAnsi="Calibri" w:cs="Arial"/>
          <w:bCs/>
          <w:color w:val="000000" w:themeColor="text1"/>
          <w:lang w:eastAsia="hr-HR"/>
        </w:rPr>
        <w:t xml:space="preserve">Temeljem višegodišnje dospjele obveze </w:t>
      </w:r>
      <w:proofErr w:type="spellStart"/>
      <w:r w:rsidR="00D41B4B" w:rsidRPr="00FA732D">
        <w:rPr>
          <w:rFonts w:ascii="Calibri" w:eastAsia="Times New Roman" w:hAnsi="Calibri" w:cs="Arial"/>
          <w:bCs/>
          <w:color w:val="000000" w:themeColor="text1"/>
          <w:lang w:eastAsia="hr-HR"/>
        </w:rPr>
        <w:t>izvansudskom</w:t>
      </w:r>
      <w:proofErr w:type="spellEnd"/>
      <w:r w:rsidR="00D41B4B" w:rsidRPr="00FA732D">
        <w:rPr>
          <w:rFonts w:ascii="Calibri" w:eastAsia="Times New Roman" w:hAnsi="Calibri" w:cs="Arial"/>
          <w:bCs/>
          <w:color w:val="000000" w:themeColor="text1"/>
          <w:lang w:eastAsia="hr-HR"/>
        </w:rPr>
        <w:t xml:space="preserve"> nagodbom se riješio spor u kojem smo  </w:t>
      </w:r>
      <w:r w:rsidRPr="00FA732D">
        <w:rPr>
          <w:rFonts w:ascii="Calibri" w:eastAsia="Times New Roman" w:hAnsi="Calibri" w:cs="Arial"/>
          <w:bCs/>
          <w:color w:val="000000" w:themeColor="text1"/>
          <w:lang w:eastAsia="hr-HR"/>
        </w:rPr>
        <w:tab/>
      </w:r>
      <w:r w:rsidR="00D41B4B" w:rsidRPr="00FA732D">
        <w:rPr>
          <w:rFonts w:ascii="Calibri" w:eastAsia="Times New Roman" w:hAnsi="Calibri" w:cs="Arial"/>
          <w:bCs/>
          <w:color w:val="000000" w:themeColor="text1"/>
          <w:lang w:eastAsia="hr-HR"/>
        </w:rPr>
        <w:t xml:space="preserve">bili dužni podmiriti dio utuženog iznosa a preostali dio u iznosu od  50.678kn </w:t>
      </w:r>
      <w:r w:rsidR="00FA732D" w:rsidRPr="00FA732D">
        <w:rPr>
          <w:rFonts w:ascii="Calibri" w:eastAsia="Times New Roman" w:hAnsi="Calibri" w:cs="Arial"/>
          <w:bCs/>
          <w:color w:val="000000" w:themeColor="text1"/>
          <w:lang w:eastAsia="hr-HR"/>
        </w:rPr>
        <w:t xml:space="preserve">se odnosi na </w:t>
      </w:r>
      <w:r w:rsidR="00FA732D" w:rsidRPr="00FA732D">
        <w:rPr>
          <w:rFonts w:ascii="Calibri" w:eastAsia="Times New Roman" w:hAnsi="Calibri" w:cs="Arial"/>
          <w:bCs/>
          <w:color w:val="000000" w:themeColor="text1"/>
          <w:lang w:eastAsia="hr-HR"/>
        </w:rPr>
        <w:tab/>
        <w:t>otpis obveze</w:t>
      </w:r>
      <w:r w:rsidR="00FA732D">
        <w:rPr>
          <w:rFonts w:ascii="Calibri" w:eastAsia="Times New Roman" w:hAnsi="Calibri" w:cs="Arial"/>
          <w:bCs/>
          <w:color w:val="FF0000"/>
          <w:lang w:eastAsia="hr-HR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7"/>
        <w:gridCol w:w="5392"/>
        <w:gridCol w:w="483"/>
        <w:gridCol w:w="1079"/>
        <w:gridCol w:w="1080"/>
        <w:gridCol w:w="617"/>
      </w:tblGrid>
      <w:tr w:rsidR="00D41B4B" w:rsidRPr="00D41B4B" w:rsidTr="00BF394F">
        <w:trPr>
          <w:trHeight w:val="240"/>
        </w:trPr>
        <w:tc>
          <w:tcPr>
            <w:tcW w:w="372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41B4B" w:rsidRPr="00D41B4B" w:rsidRDefault="00D41B4B" w:rsidP="00BF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1B4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3112</w:t>
            </w:r>
          </w:p>
        </w:tc>
        <w:tc>
          <w:tcPr>
            <w:tcW w:w="293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41B4B" w:rsidRPr="00D41B4B" w:rsidRDefault="00D41B4B" w:rsidP="00BF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1B4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Plaće u naravi</w:t>
            </w:r>
          </w:p>
        </w:tc>
        <w:tc>
          <w:tcPr>
            <w:tcW w:w="19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41B4B" w:rsidRPr="00D41B4B" w:rsidRDefault="00D41B4B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41B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152</w:t>
            </w:r>
          </w:p>
        </w:tc>
        <w:tc>
          <w:tcPr>
            <w:tcW w:w="61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41B4B" w:rsidRPr="00D41B4B" w:rsidRDefault="00D41B4B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1B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20.478</w:t>
            </w:r>
          </w:p>
        </w:tc>
        <w:tc>
          <w:tcPr>
            <w:tcW w:w="61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41B4B" w:rsidRPr="00D41B4B" w:rsidRDefault="00D41B4B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1B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66.185</w:t>
            </w:r>
          </w:p>
        </w:tc>
        <w:tc>
          <w:tcPr>
            <w:tcW w:w="2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B4B" w:rsidRPr="00D41B4B" w:rsidRDefault="00D41B4B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1B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323,2</w:t>
            </w:r>
          </w:p>
        </w:tc>
      </w:tr>
      <w:tr w:rsidR="00D41B4B" w:rsidRPr="00D41B4B" w:rsidTr="00BF394F">
        <w:trPr>
          <w:trHeight w:val="240"/>
        </w:trPr>
        <w:tc>
          <w:tcPr>
            <w:tcW w:w="372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41B4B" w:rsidRPr="00D41B4B" w:rsidRDefault="00D41B4B" w:rsidP="00BF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1B4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3113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41B4B" w:rsidRPr="00D41B4B" w:rsidRDefault="00D41B4B" w:rsidP="00BF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41B4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Plaće za prekovremeni rad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41B4B" w:rsidRPr="00D41B4B" w:rsidRDefault="00D41B4B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41B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41B4B" w:rsidRPr="00D41B4B" w:rsidRDefault="00D41B4B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1B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41B4B" w:rsidRPr="00D41B4B" w:rsidRDefault="00D41B4B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1B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1.185.143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B4B" w:rsidRPr="00D41B4B" w:rsidRDefault="00D41B4B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1B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</w:tbl>
    <w:p w:rsidR="00554001" w:rsidRDefault="00D41B4B" w:rsidP="00C21DF5">
      <w:pPr>
        <w:pStyle w:val="Odlomakpopisa"/>
        <w:tabs>
          <w:tab w:val="left" w:pos="0"/>
          <w:tab w:val="center" w:pos="4536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Povećanje iznosa plaća u naravi u razdoblju siječanj-prosinac 2018. </w:t>
      </w:r>
      <w:r w:rsidR="00DC0D8B">
        <w:rPr>
          <w:rFonts w:ascii="Calibri" w:hAnsi="Calibri"/>
        </w:rPr>
        <w:t>g</w:t>
      </w:r>
      <w:r>
        <w:rPr>
          <w:rFonts w:ascii="Calibri" w:hAnsi="Calibri"/>
        </w:rPr>
        <w:t xml:space="preserve">odine je </w:t>
      </w:r>
      <w:r w:rsidR="00DC0D8B">
        <w:rPr>
          <w:rFonts w:ascii="Calibri" w:hAnsi="Calibri"/>
        </w:rPr>
        <w:t>iz razloga što je</w:t>
      </w:r>
      <w:r w:rsidR="006F2694">
        <w:rPr>
          <w:rFonts w:ascii="Calibri" w:hAnsi="Calibri"/>
        </w:rPr>
        <w:t xml:space="preserve"> krajem obračunskog razdoblja</w:t>
      </w:r>
      <w:r w:rsidR="00DC0D8B">
        <w:rPr>
          <w:rFonts w:ascii="Calibri" w:hAnsi="Calibri"/>
        </w:rPr>
        <w:t xml:space="preserve"> </w:t>
      </w:r>
      <w:r w:rsidR="006F2694">
        <w:rPr>
          <w:rFonts w:ascii="Calibri" w:hAnsi="Calibri"/>
        </w:rPr>
        <w:t>realizirano sufinanciranje stanovanja</w:t>
      </w:r>
      <w:r w:rsidR="00DC0D8B">
        <w:rPr>
          <w:rFonts w:ascii="Calibri" w:hAnsi="Calibri"/>
        </w:rPr>
        <w:t xml:space="preserve"> liječnika specijalista.</w:t>
      </w:r>
    </w:p>
    <w:p w:rsidR="00DC0D8B" w:rsidRDefault="00DC0D8B" w:rsidP="00C21DF5">
      <w:pPr>
        <w:pStyle w:val="Odlomakpopisa"/>
        <w:tabs>
          <w:tab w:val="left" w:pos="0"/>
          <w:tab w:val="center" w:pos="4536"/>
        </w:tabs>
        <w:jc w:val="both"/>
        <w:rPr>
          <w:rFonts w:ascii="Calibri" w:hAnsi="Calibri"/>
        </w:rPr>
      </w:pPr>
      <w:r>
        <w:rPr>
          <w:rFonts w:ascii="Calibri" w:hAnsi="Calibri"/>
        </w:rPr>
        <w:t>U 2018. godini isplaćeno je 1.185.143 kn bruto iznosa prekovremenih sati koji su evidentirani  na poziciji konta 3113.</w:t>
      </w:r>
    </w:p>
    <w:p w:rsidR="00DC0D8B" w:rsidRDefault="00DC0D8B" w:rsidP="00317692">
      <w:pPr>
        <w:pStyle w:val="Odlomakpopisa"/>
        <w:tabs>
          <w:tab w:val="left" w:pos="0"/>
          <w:tab w:val="center" w:pos="4536"/>
        </w:tabs>
        <w:rPr>
          <w:rFonts w:ascii="Calibri" w:hAnsi="Calibr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7"/>
        <w:gridCol w:w="5393"/>
        <w:gridCol w:w="483"/>
        <w:gridCol w:w="1079"/>
        <w:gridCol w:w="1079"/>
        <w:gridCol w:w="617"/>
      </w:tblGrid>
      <w:tr w:rsidR="00DC0D8B" w:rsidRPr="00DC0D8B" w:rsidTr="00BF394F">
        <w:trPr>
          <w:trHeight w:val="240"/>
        </w:trPr>
        <w:tc>
          <w:tcPr>
            <w:tcW w:w="343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C0D8B" w:rsidRPr="00DC0D8B" w:rsidRDefault="00DC0D8B" w:rsidP="00BF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0D8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290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C0D8B" w:rsidRPr="00DC0D8B" w:rsidRDefault="00DC0D8B" w:rsidP="00BF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C0D8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C0D8B" w:rsidRPr="00DC0D8B" w:rsidRDefault="00DC0D8B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C0D8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155</w:t>
            </w:r>
          </w:p>
        </w:tc>
        <w:tc>
          <w:tcPr>
            <w:tcW w:w="58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C0D8B" w:rsidRPr="00DC0D8B" w:rsidRDefault="00DC0D8B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D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1.014.989</w:t>
            </w:r>
          </w:p>
        </w:tc>
        <w:tc>
          <w:tcPr>
            <w:tcW w:w="58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C0D8B" w:rsidRPr="00DC0D8B" w:rsidRDefault="00DC0D8B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D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1.253.815</w:t>
            </w:r>
          </w:p>
        </w:tc>
        <w:tc>
          <w:tcPr>
            <w:tcW w:w="33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D8B" w:rsidRPr="00DC0D8B" w:rsidRDefault="00DC0D8B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C0D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123,5</w:t>
            </w:r>
          </w:p>
        </w:tc>
      </w:tr>
    </w:tbl>
    <w:p w:rsidR="00DC0D8B" w:rsidRDefault="00DC0D8B" w:rsidP="00A2063A">
      <w:pPr>
        <w:spacing w:after="0"/>
        <w:ind w:firstLine="720"/>
        <w:jc w:val="both"/>
        <w:rPr>
          <w:rFonts w:eastAsia="Times New Roman" w:cs="Arial"/>
        </w:rPr>
      </w:pPr>
      <w:r w:rsidRPr="000C4997">
        <w:rPr>
          <w:rFonts w:cs="Arial"/>
        </w:rPr>
        <w:t xml:space="preserve">Ostali rashodi za zaposlenike u iznosu od </w:t>
      </w:r>
      <w:r w:rsidRPr="000C4997">
        <w:rPr>
          <w:rFonts w:eastAsia="Times New Roman" w:cs="Arial"/>
          <w:lang w:val="en-US"/>
        </w:rPr>
        <w:t>1.253.815</w:t>
      </w:r>
      <w:r w:rsidRPr="000C4997">
        <w:rPr>
          <w:rFonts w:eastAsia="Times New Roman" w:cs="Arial"/>
        </w:rPr>
        <w:t xml:space="preserve"> kn odnosno udjelu od 4,00% ukupnih </w:t>
      </w:r>
      <w:r w:rsidR="000C4997">
        <w:rPr>
          <w:rFonts w:eastAsia="Times New Roman" w:cs="Arial"/>
        </w:rPr>
        <w:tab/>
      </w:r>
      <w:r w:rsidRPr="000C4997">
        <w:rPr>
          <w:rFonts w:eastAsia="Times New Roman" w:cs="Arial"/>
        </w:rPr>
        <w:t xml:space="preserve">izdataka za zaposlenike specificirani su i prikazani tablici. </w:t>
      </w:r>
    </w:p>
    <w:p w:rsidR="006F2694" w:rsidRDefault="006F2694" w:rsidP="00A2063A">
      <w:pPr>
        <w:spacing w:after="0"/>
        <w:ind w:firstLine="720"/>
        <w:jc w:val="both"/>
        <w:rPr>
          <w:rFonts w:eastAsia="Times New Roman" w:cs="Arial"/>
        </w:rPr>
      </w:pPr>
    </w:p>
    <w:p w:rsidR="00CC65D7" w:rsidRDefault="00CC65D7" w:rsidP="00DC0D8B">
      <w:pPr>
        <w:spacing w:after="0" w:line="360" w:lineRule="auto"/>
        <w:ind w:firstLine="720"/>
        <w:jc w:val="both"/>
        <w:rPr>
          <w:rFonts w:eastAsia="Times New Roman" w:cs="Arial"/>
        </w:rPr>
      </w:pPr>
    </w:p>
    <w:tbl>
      <w:tblPr>
        <w:tblW w:w="8559" w:type="dxa"/>
        <w:jc w:val="center"/>
        <w:tblInd w:w="93" w:type="dxa"/>
        <w:tblLook w:val="04A0" w:firstRow="1" w:lastRow="0" w:firstColumn="1" w:lastColumn="0" w:noHBand="0" w:noVBand="1"/>
      </w:tblPr>
      <w:tblGrid>
        <w:gridCol w:w="639"/>
        <w:gridCol w:w="4880"/>
        <w:gridCol w:w="2080"/>
        <w:gridCol w:w="960"/>
      </w:tblGrid>
      <w:tr w:rsidR="00DC0D8B" w:rsidRPr="000C4997" w:rsidTr="001C4185">
        <w:trPr>
          <w:trHeight w:val="51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B" w:rsidRPr="000C4997" w:rsidRDefault="00DC0D8B" w:rsidP="00DC0D8B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0C4997">
              <w:rPr>
                <w:rFonts w:eastAsia="Times New Roman" w:cs="Arial"/>
                <w:lang w:eastAsia="hr-HR"/>
              </w:rPr>
              <w:lastRenderedPageBreak/>
              <w:t>Red. br.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D8B" w:rsidRPr="000C4997" w:rsidRDefault="00DC0D8B" w:rsidP="00DC0D8B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0C4997">
              <w:rPr>
                <w:rFonts w:eastAsia="Times New Roman" w:cs="Arial"/>
                <w:lang w:eastAsia="hr-HR"/>
              </w:rPr>
              <w:t xml:space="preserve">O p i s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B" w:rsidRPr="000C4997" w:rsidRDefault="00DC0D8B" w:rsidP="00DC0D8B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0C4997">
              <w:rPr>
                <w:rFonts w:eastAsia="Times New Roman" w:cs="Arial"/>
                <w:lang w:eastAsia="hr-HR"/>
              </w:rPr>
              <w:t>I z n o 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8B" w:rsidRPr="000C4997" w:rsidRDefault="00DC0D8B" w:rsidP="00DC0D8B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0C4997">
              <w:rPr>
                <w:rFonts w:eastAsia="Times New Roman" w:cs="Arial"/>
                <w:lang w:eastAsia="hr-HR"/>
              </w:rPr>
              <w:t>Udio</w:t>
            </w:r>
          </w:p>
        </w:tc>
      </w:tr>
      <w:tr w:rsidR="00DC0D8B" w:rsidRPr="000C4997" w:rsidTr="001C4185">
        <w:trPr>
          <w:trHeight w:val="16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B" w:rsidRPr="000C4997" w:rsidRDefault="00DC0D8B" w:rsidP="00DC0D8B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0C4997">
              <w:rPr>
                <w:rFonts w:eastAsia="Times New Roman" w:cs="Arial"/>
                <w:lang w:eastAsia="hr-HR"/>
              </w:rPr>
              <w:t>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D8B" w:rsidRPr="000C4997" w:rsidRDefault="00DC0D8B" w:rsidP="00DC0D8B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0C4997">
              <w:rPr>
                <w:rFonts w:eastAsia="Times New Roman" w:cs="Arial"/>
                <w:lang w:eastAsia="hr-HR"/>
              </w:rPr>
              <w:t>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B" w:rsidRPr="000C4997" w:rsidRDefault="00DC0D8B" w:rsidP="00DC0D8B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0C4997">
              <w:rPr>
                <w:rFonts w:eastAsia="Times New Roman" w:cs="Arial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B" w:rsidRPr="000C4997" w:rsidRDefault="00DC0D8B" w:rsidP="00DC0D8B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0C4997">
              <w:rPr>
                <w:rFonts w:eastAsia="Times New Roman" w:cs="Arial"/>
                <w:lang w:eastAsia="hr-HR"/>
              </w:rPr>
              <w:t>3</w:t>
            </w:r>
          </w:p>
        </w:tc>
      </w:tr>
      <w:tr w:rsidR="00DC0D8B" w:rsidRPr="000C4997" w:rsidTr="001C4185">
        <w:trPr>
          <w:trHeight w:val="25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B" w:rsidRPr="000C4997" w:rsidRDefault="00DC0D8B" w:rsidP="00DC0D8B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0C4997">
              <w:rPr>
                <w:rFonts w:eastAsia="Times New Roman" w:cs="Arial"/>
                <w:lang w:eastAsia="hr-HR"/>
              </w:rPr>
              <w:t>1.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D8B" w:rsidRPr="000C4997" w:rsidRDefault="00DC0D8B" w:rsidP="00DC0D8B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0C4997">
              <w:rPr>
                <w:rFonts w:eastAsia="Times New Roman" w:cs="Arial"/>
                <w:lang w:eastAsia="hr-HR"/>
              </w:rPr>
              <w:t>Nagrade</w:t>
            </w:r>
            <w:r w:rsidRPr="000C4997">
              <w:rPr>
                <w:rFonts w:eastAsia="Times New Roman" w:cs="Arial"/>
                <w:i/>
                <w:iCs/>
                <w:lang w:eastAsia="hr-HR"/>
              </w:rPr>
              <w:t xml:space="preserve"> (jubilarne i za radne rezultate)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B" w:rsidRPr="000C4997" w:rsidRDefault="00DC0D8B" w:rsidP="00DC0D8B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 w:rsidRPr="000C4997">
              <w:rPr>
                <w:rFonts w:eastAsia="Times New Roman" w:cs="Arial"/>
                <w:lang w:eastAsia="hr-HR"/>
              </w:rPr>
              <w:t>307.667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B" w:rsidRPr="000C4997" w:rsidRDefault="00DC0D8B" w:rsidP="00DC0D8B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lang w:eastAsia="hr-HR"/>
              </w:rPr>
            </w:pPr>
            <w:r w:rsidRPr="000C4997">
              <w:rPr>
                <w:rFonts w:eastAsia="Times New Roman" w:cs="Arial"/>
                <w:i/>
                <w:iCs/>
                <w:lang w:eastAsia="hr-HR"/>
              </w:rPr>
              <w:t>24,5%</w:t>
            </w:r>
          </w:p>
        </w:tc>
      </w:tr>
      <w:tr w:rsidR="00DC0D8B" w:rsidRPr="000C4997" w:rsidTr="001C4185">
        <w:trPr>
          <w:trHeight w:val="28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B" w:rsidRPr="000C4997" w:rsidRDefault="00DC0D8B" w:rsidP="00DC0D8B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0C4997">
              <w:rPr>
                <w:rFonts w:eastAsia="Times New Roman" w:cs="Arial"/>
                <w:lang w:eastAsia="hr-HR"/>
              </w:rPr>
              <w:t>2.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D8B" w:rsidRPr="000C4997" w:rsidRDefault="00DC0D8B" w:rsidP="00DC0D8B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0C4997">
              <w:rPr>
                <w:rFonts w:eastAsia="Times New Roman" w:cs="Arial"/>
                <w:lang w:eastAsia="hr-HR"/>
              </w:rPr>
              <w:t>Regres za godišnji odmor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B" w:rsidRPr="000C4997" w:rsidRDefault="00DC0D8B" w:rsidP="00DC0D8B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 w:rsidRPr="000C4997">
              <w:rPr>
                <w:rFonts w:eastAsia="Times New Roman" w:cs="Arial"/>
                <w:lang w:eastAsia="hr-HR"/>
              </w:rPr>
              <w:t>305.625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B" w:rsidRPr="000C4997" w:rsidRDefault="00DC0D8B" w:rsidP="00DC0D8B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lang w:eastAsia="hr-HR"/>
              </w:rPr>
            </w:pPr>
            <w:r w:rsidRPr="000C4997">
              <w:rPr>
                <w:rFonts w:eastAsia="Times New Roman" w:cs="Arial"/>
                <w:i/>
                <w:iCs/>
                <w:lang w:eastAsia="hr-HR"/>
              </w:rPr>
              <w:t>24,4%</w:t>
            </w:r>
          </w:p>
        </w:tc>
      </w:tr>
      <w:tr w:rsidR="00DC0D8B" w:rsidRPr="000C4997" w:rsidTr="001C4185">
        <w:trPr>
          <w:trHeight w:val="28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B" w:rsidRPr="000C4997" w:rsidRDefault="00DC0D8B" w:rsidP="00DC0D8B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0C4997">
              <w:rPr>
                <w:rFonts w:eastAsia="Times New Roman" w:cs="Arial"/>
                <w:lang w:eastAsia="hr-HR"/>
              </w:rPr>
              <w:t>3.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D8B" w:rsidRPr="000C4997" w:rsidRDefault="00DC0D8B" w:rsidP="00DC0D8B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0C4997">
              <w:rPr>
                <w:rFonts w:eastAsia="Times New Roman" w:cs="Arial"/>
                <w:lang w:eastAsia="hr-HR"/>
              </w:rPr>
              <w:t>Božićnice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B" w:rsidRPr="000C4997" w:rsidRDefault="00DC0D8B" w:rsidP="00DC0D8B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 w:rsidRPr="000C4997">
              <w:rPr>
                <w:rFonts w:eastAsia="Times New Roman" w:cs="Arial"/>
                <w:lang w:eastAsia="hr-HR"/>
              </w:rPr>
              <w:t>303.125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B" w:rsidRPr="000C4997" w:rsidRDefault="00DC0D8B" w:rsidP="00DC0D8B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lang w:eastAsia="hr-HR"/>
              </w:rPr>
            </w:pPr>
            <w:r w:rsidRPr="000C4997">
              <w:rPr>
                <w:rFonts w:eastAsia="Times New Roman" w:cs="Arial"/>
                <w:i/>
                <w:iCs/>
                <w:lang w:eastAsia="hr-HR"/>
              </w:rPr>
              <w:t>24,2%</w:t>
            </w:r>
          </w:p>
        </w:tc>
      </w:tr>
      <w:tr w:rsidR="00DC0D8B" w:rsidRPr="000C4997" w:rsidTr="001C4185">
        <w:trPr>
          <w:trHeight w:val="28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B" w:rsidRPr="000C4997" w:rsidRDefault="00DC0D8B" w:rsidP="00DC0D8B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0C4997">
              <w:rPr>
                <w:rFonts w:eastAsia="Times New Roman" w:cs="Arial"/>
                <w:lang w:eastAsia="hr-HR"/>
              </w:rPr>
              <w:t>4.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D8B" w:rsidRPr="000C4997" w:rsidRDefault="00DC0D8B" w:rsidP="00DC0D8B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0C4997">
              <w:rPr>
                <w:rFonts w:eastAsia="Times New Roman" w:cs="Arial"/>
                <w:lang w:eastAsia="hr-HR"/>
              </w:rPr>
              <w:t>Darovi radnicima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B" w:rsidRPr="000C4997" w:rsidRDefault="00DC0D8B" w:rsidP="00DC0D8B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 w:rsidRPr="000C4997">
              <w:rPr>
                <w:rFonts w:eastAsia="Times New Roman" w:cs="Arial"/>
                <w:lang w:eastAsia="hr-HR"/>
              </w:rPr>
              <w:t>110.700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B" w:rsidRPr="000C4997" w:rsidRDefault="00DC0D8B" w:rsidP="00DC0D8B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lang w:eastAsia="hr-HR"/>
              </w:rPr>
            </w:pPr>
            <w:r w:rsidRPr="000C4997">
              <w:rPr>
                <w:rFonts w:eastAsia="Times New Roman" w:cs="Arial"/>
                <w:i/>
                <w:iCs/>
                <w:lang w:eastAsia="hr-HR"/>
              </w:rPr>
              <w:t>8,8%</w:t>
            </w:r>
          </w:p>
        </w:tc>
      </w:tr>
      <w:tr w:rsidR="00DC0D8B" w:rsidRPr="000C4997" w:rsidTr="001C4185">
        <w:trPr>
          <w:trHeight w:val="28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B" w:rsidRPr="000C4997" w:rsidRDefault="00DC0D8B" w:rsidP="00DC0D8B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0C4997">
              <w:rPr>
                <w:rFonts w:eastAsia="Times New Roman" w:cs="Arial"/>
                <w:lang w:eastAsia="hr-HR"/>
              </w:rPr>
              <w:t>5.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D8B" w:rsidRPr="000C4997" w:rsidRDefault="00DC0D8B" w:rsidP="00DC0D8B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0C4997">
              <w:rPr>
                <w:rFonts w:eastAsia="Times New Roman" w:cs="Arial"/>
                <w:lang w:eastAsia="hr-HR"/>
              </w:rPr>
              <w:t>Pomoći - bolest i smrtni slučaj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B" w:rsidRPr="000C4997" w:rsidRDefault="00DC0D8B" w:rsidP="00DC0D8B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 w:rsidRPr="000C4997">
              <w:rPr>
                <w:rFonts w:eastAsia="Times New Roman" w:cs="Arial"/>
                <w:lang w:eastAsia="hr-HR"/>
              </w:rPr>
              <w:t>95.995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B" w:rsidRPr="000C4997" w:rsidRDefault="00DC0D8B" w:rsidP="00DC0D8B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lang w:eastAsia="hr-HR"/>
              </w:rPr>
            </w:pPr>
            <w:r w:rsidRPr="000C4997">
              <w:rPr>
                <w:rFonts w:eastAsia="Times New Roman" w:cs="Arial"/>
                <w:i/>
                <w:iCs/>
                <w:lang w:eastAsia="hr-HR"/>
              </w:rPr>
              <w:t>7,7%</w:t>
            </w:r>
          </w:p>
        </w:tc>
      </w:tr>
      <w:tr w:rsidR="00DC0D8B" w:rsidRPr="000C4997" w:rsidTr="001C4185">
        <w:trPr>
          <w:trHeight w:val="28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B" w:rsidRPr="000C4997" w:rsidRDefault="00DC0D8B" w:rsidP="00DC0D8B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0C4997">
              <w:rPr>
                <w:rFonts w:eastAsia="Times New Roman" w:cs="Arial"/>
                <w:lang w:eastAsia="hr-HR"/>
              </w:rPr>
              <w:t>6.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D8B" w:rsidRPr="000C4997" w:rsidRDefault="00DC0D8B" w:rsidP="00DC0D8B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0C4997">
              <w:rPr>
                <w:rFonts w:eastAsia="Times New Roman" w:cs="Arial"/>
                <w:lang w:eastAsia="hr-HR"/>
              </w:rPr>
              <w:t>Poklon djeci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B" w:rsidRPr="000C4997" w:rsidRDefault="00DC0D8B" w:rsidP="00DC0D8B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 w:rsidRPr="000C4997">
              <w:rPr>
                <w:rFonts w:eastAsia="Times New Roman" w:cs="Arial"/>
                <w:lang w:eastAsia="hr-HR"/>
              </w:rPr>
              <w:t>58.000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B" w:rsidRPr="000C4997" w:rsidRDefault="00DC0D8B" w:rsidP="00DC0D8B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lang w:eastAsia="hr-HR"/>
              </w:rPr>
            </w:pPr>
            <w:r w:rsidRPr="000C4997">
              <w:rPr>
                <w:rFonts w:eastAsia="Times New Roman" w:cs="Arial"/>
                <w:i/>
                <w:iCs/>
                <w:lang w:eastAsia="hr-HR"/>
              </w:rPr>
              <w:t>4,6%</w:t>
            </w:r>
          </w:p>
        </w:tc>
      </w:tr>
      <w:tr w:rsidR="00DC0D8B" w:rsidRPr="000C4997" w:rsidTr="001C4185">
        <w:trPr>
          <w:trHeight w:val="28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B" w:rsidRPr="000C4997" w:rsidRDefault="00DC0D8B" w:rsidP="00DC0D8B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0C4997">
              <w:rPr>
                <w:rFonts w:eastAsia="Times New Roman" w:cs="Arial"/>
                <w:lang w:eastAsia="hr-HR"/>
              </w:rPr>
              <w:t>7.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D8B" w:rsidRPr="000C4997" w:rsidRDefault="00DC0D8B" w:rsidP="00DC0D8B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0C4997">
              <w:rPr>
                <w:rFonts w:eastAsia="Times New Roman" w:cs="Arial"/>
                <w:lang w:eastAsia="hr-HR"/>
              </w:rPr>
              <w:t>Otpremnine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B" w:rsidRPr="000C4997" w:rsidRDefault="00DC0D8B" w:rsidP="00DC0D8B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 w:rsidRPr="000C4997">
              <w:rPr>
                <w:rFonts w:eastAsia="Times New Roman" w:cs="Arial"/>
                <w:lang w:eastAsia="hr-HR"/>
              </w:rPr>
              <w:t>56.073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B" w:rsidRPr="000C4997" w:rsidRDefault="00DC0D8B" w:rsidP="00DC0D8B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lang w:eastAsia="hr-HR"/>
              </w:rPr>
            </w:pPr>
            <w:r w:rsidRPr="000C4997">
              <w:rPr>
                <w:rFonts w:eastAsia="Times New Roman" w:cs="Arial"/>
                <w:i/>
                <w:iCs/>
                <w:lang w:eastAsia="hr-HR"/>
              </w:rPr>
              <w:t>4,5%</w:t>
            </w:r>
          </w:p>
        </w:tc>
      </w:tr>
      <w:tr w:rsidR="00DC0D8B" w:rsidRPr="000C4997" w:rsidTr="001C4185">
        <w:trPr>
          <w:trHeight w:val="28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B" w:rsidRPr="000C4997" w:rsidRDefault="00DC0D8B" w:rsidP="00DC0D8B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0C4997">
              <w:rPr>
                <w:rFonts w:eastAsia="Times New Roman" w:cs="Arial"/>
                <w:lang w:eastAsia="hr-HR"/>
              </w:rPr>
              <w:t>8.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D8B" w:rsidRPr="000C4997" w:rsidRDefault="00DC0D8B" w:rsidP="000C4997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0C4997">
              <w:rPr>
                <w:rFonts w:eastAsia="Times New Roman" w:cs="Arial"/>
                <w:lang w:eastAsia="hr-HR"/>
              </w:rPr>
              <w:t>Pomoć radniku za rođenje djeteta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B" w:rsidRPr="000C4997" w:rsidRDefault="00DC0D8B" w:rsidP="00DC0D8B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 w:rsidRPr="000C4997">
              <w:rPr>
                <w:rFonts w:eastAsia="Times New Roman" w:cs="Arial"/>
                <w:lang w:eastAsia="hr-HR"/>
              </w:rPr>
              <w:t>16.630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B" w:rsidRPr="000C4997" w:rsidRDefault="00DC0D8B" w:rsidP="00DC0D8B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lang w:eastAsia="hr-HR"/>
              </w:rPr>
            </w:pPr>
            <w:r w:rsidRPr="000C4997">
              <w:rPr>
                <w:rFonts w:eastAsia="Times New Roman" w:cs="Arial"/>
                <w:i/>
                <w:iCs/>
                <w:lang w:eastAsia="hr-HR"/>
              </w:rPr>
              <w:t>1,3%</w:t>
            </w:r>
          </w:p>
        </w:tc>
      </w:tr>
      <w:tr w:rsidR="00DC0D8B" w:rsidRPr="000C4997" w:rsidTr="001C4185">
        <w:trPr>
          <w:trHeight w:val="315"/>
          <w:jc w:val="center"/>
        </w:trPr>
        <w:tc>
          <w:tcPr>
            <w:tcW w:w="6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B" w:rsidRPr="000C4997" w:rsidRDefault="00DC0D8B" w:rsidP="00DC0D8B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0C4997">
              <w:rPr>
                <w:rFonts w:eastAsia="Times New Roman" w:cs="Arial"/>
                <w:lang w:eastAsia="hr-HR"/>
              </w:rPr>
              <w:t> </w:t>
            </w:r>
          </w:p>
        </w:tc>
        <w:tc>
          <w:tcPr>
            <w:tcW w:w="48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D8B" w:rsidRPr="000C4997" w:rsidRDefault="00DC0D8B" w:rsidP="00DC0D8B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0C4997">
              <w:rPr>
                <w:rFonts w:eastAsia="Times New Roman" w:cs="Arial"/>
                <w:lang w:eastAsia="hr-HR"/>
              </w:rPr>
              <w:t xml:space="preserve">U k u p n o </w:t>
            </w:r>
          </w:p>
        </w:tc>
        <w:tc>
          <w:tcPr>
            <w:tcW w:w="20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B" w:rsidRPr="000C4997" w:rsidRDefault="00DC0D8B" w:rsidP="00DC0D8B">
            <w:pPr>
              <w:spacing w:after="0" w:line="240" w:lineRule="auto"/>
              <w:jc w:val="right"/>
              <w:rPr>
                <w:rFonts w:eastAsia="Times New Roman" w:cs="Arial"/>
                <w:lang w:eastAsia="hr-HR"/>
              </w:rPr>
            </w:pPr>
            <w:r w:rsidRPr="000C4997">
              <w:rPr>
                <w:rFonts w:eastAsia="Times New Roman" w:cs="Arial"/>
                <w:lang w:eastAsia="hr-HR"/>
              </w:rPr>
              <w:t>1.253.815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D8B" w:rsidRPr="000C4997" w:rsidRDefault="00DC0D8B" w:rsidP="00DC0D8B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lang w:eastAsia="hr-HR"/>
              </w:rPr>
            </w:pPr>
            <w:r w:rsidRPr="000C4997">
              <w:rPr>
                <w:rFonts w:eastAsia="Times New Roman" w:cs="Arial"/>
                <w:i/>
                <w:iCs/>
                <w:lang w:eastAsia="hr-HR"/>
              </w:rPr>
              <w:t>100%</w:t>
            </w:r>
          </w:p>
        </w:tc>
      </w:tr>
    </w:tbl>
    <w:p w:rsidR="00DC0D8B" w:rsidRPr="00CC65D7" w:rsidRDefault="00DC0D8B" w:rsidP="000C4997">
      <w:pPr>
        <w:pStyle w:val="Odlomakpopisa"/>
        <w:tabs>
          <w:tab w:val="left" w:pos="0"/>
          <w:tab w:val="center" w:pos="4536"/>
        </w:tabs>
        <w:jc w:val="both"/>
        <w:rPr>
          <w:rFonts w:cs="Arial"/>
        </w:rPr>
      </w:pPr>
      <w:r w:rsidRPr="00CC65D7">
        <w:rPr>
          <w:rFonts w:eastAsia="Times New Roman" w:cs="Arial"/>
        </w:rPr>
        <w:t xml:space="preserve">U najvećoj mjeri sastoje se od izdataka </w:t>
      </w:r>
      <w:r w:rsidR="000C4997" w:rsidRPr="00CC65D7">
        <w:rPr>
          <w:rFonts w:eastAsia="Times New Roman" w:cs="Arial"/>
        </w:rPr>
        <w:t>za</w:t>
      </w:r>
      <w:r w:rsidRPr="00CC65D7">
        <w:rPr>
          <w:rFonts w:eastAsia="Times New Roman" w:cs="Arial"/>
        </w:rPr>
        <w:t xml:space="preserve"> nagrade</w:t>
      </w:r>
      <w:r w:rsidRPr="00CC65D7">
        <w:rPr>
          <w:rFonts w:eastAsia="Times New Roman" w:cs="Arial"/>
          <w:iCs/>
        </w:rPr>
        <w:t xml:space="preserve">(jubilarne nagrade i nagrade za radne rezultate) u iznosu od </w:t>
      </w:r>
      <w:r w:rsidRPr="00CC65D7">
        <w:rPr>
          <w:rFonts w:eastAsia="Times New Roman" w:cs="Arial"/>
        </w:rPr>
        <w:t>307.667 kn</w:t>
      </w:r>
      <w:r w:rsidR="00CC65D7" w:rsidRPr="00CC65D7">
        <w:t xml:space="preserve"> </w:t>
      </w:r>
      <w:r w:rsidR="00CC65D7" w:rsidRPr="00CC65D7">
        <w:rPr>
          <w:rFonts w:eastAsia="Times New Roman" w:cs="Arial"/>
        </w:rPr>
        <w:t xml:space="preserve">odnosno udjelu od 24,54% ukupnih </w:t>
      </w:r>
      <w:r w:rsidR="00CC65D7" w:rsidRPr="00CC65D7">
        <w:rPr>
          <w:rFonts w:cs="Arial"/>
        </w:rPr>
        <w:t>ostalih rashoda za zaposlenike</w:t>
      </w:r>
      <w:r w:rsidR="00CC65D7" w:rsidRPr="00CC65D7">
        <w:t xml:space="preserve"> </w:t>
      </w:r>
      <w:r w:rsidR="00CC65D7">
        <w:t xml:space="preserve">i </w:t>
      </w:r>
      <w:r w:rsidR="00CC65D7" w:rsidRPr="00CC65D7">
        <w:rPr>
          <w:rFonts w:eastAsia="Times New Roman" w:cs="Arial"/>
        </w:rPr>
        <w:t xml:space="preserve">povećani </w:t>
      </w:r>
      <w:r w:rsidR="00CC65D7">
        <w:rPr>
          <w:rFonts w:eastAsia="Times New Roman" w:cs="Arial"/>
        </w:rPr>
        <w:t xml:space="preserve">su </w:t>
      </w:r>
      <w:r w:rsidR="00CC65D7" w:rsidRPr="00CC65D7">
        <w:rPr>
          <w:rFonts w:eastAsia="Times New Roman" w:cs="Arial"/>
        </w:rPr>
        <w:t xml:space="preserve">u odnosu  na isto obračunsko razdoblje 2017. godine jednim dijelom zbog isplata novog neoporezivog prava prema Pravilniku o izmjenama i dopunama Pravilnika o porezu na dohodak (NN 106/2018) od 01. prosinca 2018. godine odnosno nagrada svim djelatnicima za radne rezultate iz vlastitih sredstava Ustanove. </w:t>
      </w:r>
      <w:r w:rsidR="00CC65D7">
        <w:rPr>
          <w:rFonts w:eastAsia="Times New Roman" w:cs="Arial"/>
        </w:rPr>
        <w:t>Z</w:t>
      </w:r>
      <w:r w:rsidRPr="00CC65D7">
        <w:rPr>
          <w:rFonts w:cs="Arial"/>
        </w:rPr>
        <w:t>atim od izdataka za r</w:t>
      </w:r>
      <w:r w:rsidRPr="00CC65D7">
        <w:rPr>
          <w:rFonts w:eastAsia="Times New Roman" w:cs="Arial"/>
        </w:rPr>
        <w:t xml:space="preserve">egres za godišnji odmor zaposlenika u iznosu od 305.625 kn ili udjelu od 24,38% </w:t>
      </w:r>
      <w:r w:rsidRPr="00CC65D7">
        <w:rPr>
          <w:rFonts w:cs="Arial"/>
        </w:rPr>
        <w:t>ostalih rashoda za zaposlenike, kao i izda</w:t>
      </w:r>
      <w:r w:rsidR="00CC65D7">
        <w:rPr>
          <w:rFonts w:cs="Arial"/>
        </w:rPr>
        <w:t>ta</w:t>
      </w:r>
      <w:r w:rsidRPr="00CC65D7">
        <w:rPr>
          <w:rFonts w:cs="Arial"/>
        </w:rPr>
        <w:t xml:space="preserve">ka za </w:t>
      </w:r>
      <w:r w:rsidR="000C4997" w:rsidRPr="00CC65D7">
        <w:rPr>
          <w:rFonts w:cs="Arial"/>
        </w:rPr>
        <w:t>b</w:t>
      </w:r>
      <w:r w:rsidRPr="00CC65D7">
        <w:rPr>
          <w:rFonts w:eastAsia="Times New Roman" w:cs="Arial"/>
        </w:rPr>
        <w:t xml:space="preserve">ožićnice u iznosu od 303.125 kn ili udjelu od 24,18% </w:t>
      </w:r>
      <w:r w:rsidRPr="00CC65D7">
        <w:rPr>
          <w:rFonts w:cs="Arial"/>
        </w:rPr>
        <w:t>ostalih rashoda za zaposlenike</w:t>
      </w:r>
      <w:r w:rsidR="00B45ECA" w:rsidRPr="00CC65D7">
        <w:rPr>
          <w:rFonts w:cs="Arial"/>
        </w:rPr>
        <w:t>.</w:t>
      </w:r>
    </w:p>
    <w:p w:rsidR="00B45ECA" w:rsidRDefault="00B45ECA" w:rsidP="000C4997">
      <w:pPr>
        <w:pStyle w:val="Odlomakpopisa"/>
        <w:tabs>
          <w:tab w:val="left" w:pos="0"/>
          <w:tab w:val="center" w:pos="4536"/>
        </w:tabs>
        <w:jc w:val="both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7"/>
        <w:gridCol w:w="5393"/>
        <w:gridCol w:w="483"/>
        <w:gridCol w:w="1079"/>
        <w:gridCol w:w="1079"/>
        <w:gridCol w:w="617"/>
      </w:tblGrid>
      <w:tr w:rsidR="00B45ECA" w:rsidRPr="00B45ECA" w:rsidTr="00BF394F">
        <w:trPr>
          <w:trHeight w:val="240"/>
        </w:trPr>
        <w:tc>
          <w:tcPr>
            <w:tcW w:w="343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B45ECA" w:rsidRPr="00B45ECA" w:rsidRDefault="00B45ECA" w:rsidP="00BF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5E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3212</w:t>
            </w:r>
          </w:p>
        </w:tc>
        <w:tc>
          <w:tcPr>
            <w:tcW w:w="290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B45ECA" w:rsidRPr="00B45ECA" w:rsidRDefault="00B45ECA" w:rsidP="00BF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45EC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za prijevoz, za rad na terenu i odvojeni život</w:t>
            </w: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B45ECA" w:rsidRPr="00B45ECA" w:rsidRDefault="00B45ECA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45E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163</w:t>
            </w:r>
          </w:p>
        </w:tc>
        <w:tc>
          <w:tcPr>
            <w:tcW w:w="58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B45ECA" w:rsidRPr="00B45ECA" w:rsidRDefault="00B45ECA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E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451.811</w:t>
            </w:r>
          </w:p>
        </w:tc>
        <w:tc>
          <w:tcPr>
            <w:tcW w:w="58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B45ECA" w:rsidRPr="00B45ECA" w:rsidRDefault="00B45ECA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E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531.130</w:t>
            </w:r>
          </w:p>
        </w:tc>
        <w:tc>
          <w:tcPr>
            <w:tcW w:w="33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5ECA" w:rsidRPr="00B45ECA" w:rsidRDefault="00B45ECA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45EC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117,6</w:t>
            </w:r>
          </w:p>
        </w:tc>
      </w:tr>
    </w:tbl>
    <w:p w:rsidR="00857318" w:rsidRPr="000C2AF4" w:rsidRDefault="00B45ECA" w:rsidP="000C4997">
      <w:pPr>
        <w:pStyle w:val="Odlomakpopisa"/>
        <w:tabs>
          <w:tab w:val="left" w:pos="0"/>
          <w:tab w:val="center" w:pos="4536"/>
        </w:tabs>
        <w:jc w:val="both"/>
        <w:rPr>
          <w:color w:val="000000" w:themeColor="text1"/>
        </w:rPr>
      </w:pPr>
      <w:r w:rsidRPr="000C2AF4">
        <w:rPr>
          <w:rFonts w:eastAsia="Times New Roman" w:cs="Arial"/>
          <w:color w:val="000000" w:themeColor="text1"/>
        </w:rPr>
        <w:t xml:space="preserve">Izdaci za prijevoz zaposlenika u iznosu od 430.501 kn veći su u odnosu na isto razdoblje prošle godine jednim djelom </w:t>
      </w:r>
      <w:r w:rsidRPr="000C2AF4">
        <w:rPr>
          <w:color w:val="000000" w:themeColor="text1"/>
        </w:rPr>
        <w:t>temeljem novog obračuna izdataka za prijevoz (povećanje osnovice za izračun km sa 0,75kn na 1,00 kn) kao i podmirenjem troškova puta specijalizantima koji dolaze na dežurstva u Psihijatrijsku bolnicu Rab iz bolnica u kojima  su trenutno na specijalizacijama. Izdaci za odvojen život u iznosu od 100.628 kn isplaćeni su</w:t>
      </w:r>
      <w:r w:rsidR="00857318" w:rsidRPr="000C2AF4">
        <w:rPr>
          <w:color w:val="000000" w:themeColor="text1"/>
        </w:rPr>
        <w:t xml:space="preserve"> liječnicima na specijalizacijama koji imaju na to pravo.</w:t>
      </w:r>
    </w:p>
    <w:p w:rsidR="00857318" w:rsidRDefault="00857318" w:rsidP="000C4997">
      <w:pPr>
        <w:pStyle w:val="Odlomakpopisa"/>
        <w:tabs>
          <w:tab w:val="left" w:pos="0"/>
          <w:tab w:val="center" w:pos="4536"/>
        </w:tabs>
        <w:jc w:val="both"/>
        <w:rPr>
          <w:color w:val="FF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9"/>
        <w:gridCol w:w="5414"/>
        <w:gridCol w:w="483"/>
        <w:gridCol w:w="1102"/>
        <w:gridCol w:w="1102"/>
        <w:gridCol w:w="528"/>
      </w:tblGrid>
      <w:tr w:rsidR="00857318" w:rsidRPr="00857318" w:rsidTr="00BF394F">
        <w:trPr>
          <w:trHeight w:val="240"/>
        </w:trPr>
        <w:tc>
          <w:tcPr>
            <w:tcW w:w="372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57318" w:rsidRPr="00857318" w:rsidRDefault="00857318" w:rsidP="00BF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573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3213</w:t>
            </w:r>
          </w:p>
        </w:tc>
        <w:tc>
          <w:tcPr>
            <w:tcW w:w="293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57318" w:rsidRPr="00857318" w:rsidRDefault="00857318" w:rsidP="00BF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573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19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57318" w:rsidRPr="00857318" w:rsidRDefault="00857318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73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164</w:t>
            </w:r>
          </w:p>
        </w:tc>
        <w:tc>
          <w:tcPr>
            <w:tcW w:w="61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57318" w:rsidRPr="00857318" w:rsidRDefault="00857318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73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89.241</w:t>
            </w:r>
          </w:p>
        </w:tc>
        <w:tc>
          <w:tcPr>
            <w:tcW w:w="61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57318" w:rsidRPr="00857318" w:rsidRDefault="00857318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73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56.012</w:t>
            </w:r>
          </w:p>
        </w:tc>
        <w:tc>
          <w:tcPr>
            <w:tcW w:w="2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318" w:rsidRPr="00857318" w:rsidRDefault="00857318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73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62,8</w:t>
            </w:r>
          </w:p>
        </w:tc>
      </w:tr>
    </w:tbl>
    <w:p w:rsidR="00857318" w:rsidRPr="000C4997" w:rsidRDefault="00857318" w:rsidP="00317692">
      <w:pPr>
        <w:pStyle w:val="Odlomakpopisa"/>
        <w:tabs>
          <w:tab w:val="left" w:pos="0"/>
          <w:tab w:val="center" w:pos="4536"/>
        </w:tabs>
      </w:pPr>
      <w:r w:rsidRPr="00857318">
        <w:t xml:space="preserve">Stručno usavršavanje </w:t>
      </w:r>
      <w:r>
        <w:t xml:space="preserve">zaposlenika u iznosu od 56.012 kn bilježi smanjenje  za 37,2% u odnosu </w:t>
      </w:r>
      <w:r w:rsidRPr="000C4997">
        <w:t>na isto razdoblje prošle godi</w:t>
      </w:r>
      <w:r w:rsidR="000C2AF4">
        <w:t>ne a sastoji se od izdataka za seminare, savjetovanja, simpozije i slično u iznosu od 30.436kn te izdataka za tečajeve i stručne ispite u iznosu od 25.576kn.</w:t>
      </w:r>
    </w:p>
    <w:p w:rsidR="00857318" w:rsidRPr="00857318" w:rsidRDefault="00857318" w:rsidP="00317692">
      <w:pPr>
        <w:pStyle w:val="Odlomakpopisa"/>
        <w:tabs>
          <w:tab w:val="left" w:pos="0"/>
          <w:tab w:val="center" w:pos="4536"/>
        </w:tabs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9"/>
        <w:gridCol w:w="5414"/>
        <w:gridCol w:w="483"/>
        <w:gridCol w:w="1102"/>
        <w:gridCol w:w="1102"/>
        <w:gridCol w:w="528"/>
      </w:tblGrid>
      <w:tr w:rsidR="00857318" w:rsidRPr="00857318" w:rsidTr="00BF394F">
        <w:trPr>
          <w:trHeight w:val="240"/>
        </w:trPr>
        <w:tc>
          <w:tcPr>
            <w:tcW w:w="372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57318" w:rsidRPr="00857318" w:rsidRDefault="00857318" w:rsidP="00BF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573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293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57318" w:rsidRPr="00857318" w:rsidRDefault="00857318" w:rsidP="00BF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573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 i dijelovi za tekuće i investicijsko održavanje</w:t>
            </w:r>
          </w:p>
        </w:tc>
        <w:tc>
          <w:tcPr>
            <w:tcW w:w="19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57318" w:rsidRPr="00857318" w:rsidRDefault="00857318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73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170</w:t>
            </w:r>
          </w:p>
        </w:tc>
        <w:tc>
          <w:tcPr>
            <w:tcW w:w="61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57318" w:rsidRPr="00857318" w:rsidRDefault="00857318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73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90.389</w:t>
            </w:r>
          </w:p>
        </w:tc>
        <w:tc>
          <w:tcPr>
            <w:tcW w:w="61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57318" w:rsidRPr="00857318" w:rsidRDefault="00857318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73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68.383</w:t>
            </w:r>
          </w:p>
        </w:tc>
        <w:tc>
          <w:tcPr>
            <w:tcW w:w="2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318" w:rsidRPr="00857318" w:rsidRDefault="00857318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73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75,7</w:t>
            </w:r>
          </w:p>
        </w:tc>
      </w:tr>
    </w:tbl>
    <w:p w:rsidR="00B45ECA" w:rsidRDefault="00857318" w:rsidP="000C4997">
      <w:pPr>
        <w:pStyle w:val="Odlomakpopisa"/>
        <w:tabs>
          <w:tab w:val="left" w:pos="0"/>
          <w:tab w:val="center" w:pos="4536"/>
        </w:tabs>
        <w:jc w:val="both"/>
        <w:rPr>
          <w:rFonts w:cs="Arial"/>
        </w:rPr>
      </w:pPr>
      <w:r w:rsidRPr="00857318">
        <w:rPr>
          <w:rFonts w:cs="Arial"/>
        </w:rPr>
        <w:t xml:space="preserve">Izdaci za materijal i </w:t>
      </w:r>
      <w:r>
        <w:rPr>
          <w:rFonts w:cs="Arial"/>
        </w:rPr>
        <w:t>dijelove za tekuće i investicijsko održavanje</w:t>
      </w:r>
      <w:r w:rsidR="000C4997">
        <w:rPr>
          <w:rFonts w:cs="Arial"/>
        </w:rPr>
        <w:t xml:space="preserve"> u 2018. godini </w:t>
      </w:r>
      <w:r>
        <w:rPr>
          <w:rFonts w:cs="Arial"/>
        </w:rPr>
        <w:t>iznos</w:t>
      </w:r>
      <w:r w:rsidR="000C4997">
        <w:rPr>
          <w:rFonts w:cs="Arial"/>
        </w:rPr>
        <w:t xml:space="preserve">e </w:t>
      </w:r>
      <w:r>
        <w:rPr>
          <w:rFonts w:cs="Arial"/>
        </w:rPr>
        <w:t>68.383kn</w:t>
      </w:r>
      <w:r w:rsidR="00B12104">
        <w:rPr>
          <w:rFonts w:cs="Arial"/>
        </w:rPr>
        <w:t xml:space="preserve"> </w:t>
      </w:r>
      <w:r w:rsidR="000C4997">
        <w:rPr>
          <w:rFonts w:cs="Arial"/>
        </w:rPr>
        <w:t xml:space="preserve">i </w:t>
      </w:r>
      <w:r>
        <w:rPr>
          <w:rFonts w:cs="Arial"/>
        </w:rPr>
        <w:t xml:space="preserve"> smanjeni su za 24,3% u odnosu na 2017. godinu te  odražavaju potrebe redovnog poslovanja.</w:t>
      </w:r>
    </w:p>
    <w:p w:rsidR="00857318" w:rsidRDefault="00857318" w:rsidP="00317692">
      <w:pPr>
        <w:pStyle w:val="Odlomakpopisa"/>
        <w:tabs>
          <w:tab w:val="left" w:pos="0"/>
          <w:tab w:val="center" w:pos="4536"/>
        </w:tabs>
        <w:rPr>
          <w:rFonts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9"/>
        <w:gridCol w:w="5414"/>
        <w:gridCol w:w="483"/>
        <w:gridCol w:w="1102"/>
        <w:gridCol w:w="1102"/>
        <w:gridCol w:w="528"/>
      </w:tblGrid>
      <w:tr w:rsidR="00857318" w:rsidRPr="00857318" w:rsidTr="00BF394F">
        <w:trPr>
          <w:trHeight w:val="240"/>
        </w:trPr>
        <w:tc>
          <w:tcPr>
            <w:tcW w:w="372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57318" w:rsidRPr="00857318" w:rsidRDefault="00857318" w:rsidP="00BF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573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3227</w:t>
            </w:r>
          </w:p>
        </w:tc>
        <w:tc>
          <w:tcPr>
            <w:tcW w:w="293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57318" w:rsidRPr="00857318" w:rsidRDefault="00857318" w:rsidP="00BF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573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Službena, radna i zaštitna odjeća i obuća</w:t>
            </w:r>
          </w:p>
        </w:tc>
        <w:tc>
          <w:tcPr>
            <w:tcW w:w="19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57318" w:rsidRPr="00857318" w:rsidRDefault="00857318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573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173</w:t>
            </w:r>
          </w:p>
        </w:tc>
        <w:tc>
          <w:tcPr>
            <w:tcW w:w="61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57318" w:rsidRPr="00857318" w:rsidRDefault="00857318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73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66.415</w:t>
            </w:r>
          </w:p>
        </w:tc>
        <w:tc>
          <w:tcPr>
            <w:tcW w:w="61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57318" w:rsidRPr="00857318" w:rsidRDefault="00857318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73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29.698</w:t>
            </w:r>
          </w:p>
        </w:tc>
        <w:tc>
          <w:tcPr>
            <w:tcW w:w="2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318" w:rsidRPr="00857318" w:rsidRDefault="00857318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5731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44,7</w:t>
            </w:r>
          </w:p>
        </w:tc>
      </w:tr>
    </w:tbl>
    <w:p w:rsidR="00857318" w:rsidRDefault="00C90164" w:rsidP="00BF394F">
      <w:pPr>
        <w:pStyle w:val="Odlomakpopisa"/>
        <w:tabs>
          <w:tab w:val="left" w:pos="0"/>
          <w:tab w:val="center" w:pos="4536"/>
        </w:tabs>
        <w:jc w:val="both"/>
        <w:rPr>
          <w:rFonts w:cs="Arial"/>
        </w:rPr>
      </w:pPr>
      <w:r>
        <w:rPr>
          <w:rFonts w:cs="Arial"/>
        </w:rPr>
        <w:t xml:space="preserve">Izdaci za službenu, radnu i zaštitnu odjeću i obuću u 2018. godini su manji za 55,3% i realizirani su prema planu nabave. </w:t>
      </w:r>
    </w:p>
    <w:p w:rsidR="00604F2F" w:rsidRDefault="00604F2F" w:rsidP="00317692">
      <w:pPr>
        <w:pStyle w:val="Odlomakpopisa"/>
        <w:tabs>
          <w:tab w:val="left" w:pos="0"/>
          <w:tab w:val="center" w:pos="4536"/>
        </w:tabs>
        <w:rPr>
          <w:rFonts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7"/>
        <w:gridCol w:w="5392"/>
        <w:gridCol w:w="483"/>
        <w:gridCol w:w="1079"/>
        <w:gridCol w:w="1080"/>
        <w:gridCol w:w="617"/>
      </w:tblGrid>
      <w:tr w:rsidR="00604F2F" w:rsidRPr="00604F2F" w:rsidTr="00A2063A">
        <w:trPr>
          <w:trHeight w:val="240"/>
        </w:trPr>
        <w:tc>
          <w:tcPr>
            <w:tcW w:w="372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04F2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3232</w:t>
            </w:r>
          </w:p>
        </w:tc>
        <w:tc>
          <w:tcPr>
            <w:tcW w:w="293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04F2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9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4F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176</w:t>
            </w:r>
          </w:p>
        </w:tc>
        <w:tc>
          <w:tcPr>
            <w:tcW w:w="61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4F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702.319</w:t>
            </w:r>
          </w:p>
        </w:tc>
        <w:tc>
          <w:tcPr>
            <w:tcW w:w="61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4F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1.187.849</w:t>
            </w:r>
          </w:p>
        </w:tc>
        <w:tc>
          <w:tcPr>
            <w:tcW w:w="2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4F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169,1</w:t>
            </w:r>
          </w:p>
        </w:tc>
      </w:tr>
    </w:tbl>
    <w:p w:rsidR="00614C05" w:rsidRDefault="00614C05" w:rsidP="00B12104">
      <w:pPr>
        <w:pStyle w:val="Odlomakpopisa"/>
        <w:tabs>
          <w:tab w:val="left" w:pos="0"/>
          <w:tab w:val="center" w:pos="4536"/>
        </w:tabs>
        <w:jc w:val="both"/>
        <w:rPr>
          <w:rFonts w:cs="Arial"/>
        </w:rPr>
      </w:pPr>
      <w:r>
        <w:rPr>
          <w:rFonts w:cs="Arial"/>
        </w:rPr>
        <w:t xml:space="preserve">Povećanje izdataka tekućeg i investicijskog održavanja u 2018. </w:t>
      </w:r>
      <w:r w:rsidR="003D2012">
        <w:rPr>
          <w:rFonts w:cs="Arial"/>
        </w:rPr>
        <w:t>g</w:t>
      </w:r>
      <w:r>
        <w:rPr>
          <w:rFonts w:cs="Arial"/>
        </w:rPr>
        <w:t xml:space="preserve">odini rezultat je realizacije plana </w:t>
      </w:r>
      <w:r w:rsidR="000C4997">
        <w:rPr>
          <w:rFonts w:cs="Arial"/>
        </w:rPr>
        <w:t xml:space="preserve">nabave te se odnosi na </w:t>
      </w:r>
      <w:r w:rsidR="003D2012">
        <w:rPr>
          <w:rFonts w:cs="Arial"/>
        </w:rPr>
        <w:t xml:space="preserve"> uređenje pomoćnog ulaza u bolnički krug te oštećenih kolnika unutar kruga, sanacij</w:t>
      </w:r>
      <w:r w:rsidR="000C4997">
        <w:rPr>
          <w:rFonts w:cs="Arial"/>
        </w:rPr>
        <w:t>u</w:t>
      </w:r>
      <w:r w:rsidR="003D2012">
        <w:rPr>
          <w:rFonts w:cs="Arial"/>
        </w:rPr>
        <w:t xml:space="preserve"> djela glavnog skladišta, </w:t>
      </w:r>
      <w:r w:rsidR="00B12104">
        <w:rPr>
          <w:rFonts w:cs="Arial"/>
        </w:rPr>
        <w:t xml:space="preserve">sanaciju podnih obloga, </w:t>
      </w:r>
      <w:r w:rsidR="003D2012">
        <w:rPr>
          <w:rFonts w:cs="Arial"/>
        </w:rPr>
        <w:t xml:space="preserve">popravak rashladnog </w:t>
      </w:r>
      <w:r w:rsidR="00B12104">
        <w:rPr>
          <w:rFonts w:cs="Arial"/>
        </w:rPr>
        <w:t>sustava</w:t>
      </w:r>
      <w:r w:rsidR="003D2012">
        <w:rPr>
          <w:rFonts w:cs="Arial"/>
        </w:rPr>
        <w:t xml:space="preserve"> za centralnu kuhinju te razni</w:t>
      </w:r>
      <w:r w:rsidR="006F2694">
        <w:rPr>
          <w:rFonts w:cs="Arial"/>
        </w:rPr>
        <w:t>h popravaka</w:t>
      </w:r>
      <w:r w:rsidR="003D2012">
        <w:rPr>
          <w:rFonts w:cs="Arial"/>
        </w:rPr>
        <w:t xml:space="preserve"> </w:t>
      </w:r>
      <w:r w:rsidR="006F2694">
        <w:rPr>
          <w:rFonts w:cs="Arial"/>
        </w:rPr>
        <w:t>uključujući i redovne</w:t>
      </w:r>
      <w:r w:rsidR="003D2012">
        <w:rPr>
          <w:rFonts w:cs="Arial"/>
        </w:rPr>
        <w:t xml:space="preserve"> servi</w:t>
      </w:r>
      <w:r w:rsidR="006F2694">
        <w:rPr>
          <w:rFonts w:cs="Arial"/>
        </w:rPr>
        <w:t>se</w:t>
      </w:r>
      <w:r w:rsidR="00B12104">
        <w:rPr>
          <w:rFonts w:cs="Arial"/>
        </w:rPr>
        <w:t xml:space="preserve"> postrojenja, </w:t>
      </w:r>
      <w:r w:rsidR="003D2012">
        <w:rPr>
          <w:rFonts w:cs="Arial"/>
        </w:rPr>
        <w:t>opreme</w:t>
      </w:r>
      <w:r w:rsidR="00B12104">
        <w:rPr>
          <w:rFonts w:cs="Arial"/>
        </w:rPr>
        <w:t xml:space="preserve"> i prijevoznih sredstava</w:t>
      </w:r>
      <w:r w:rsidR="003D2012">
        <w:rPr>
          <w:rFonts w:cs="Arial"/>
        </w:rPr>
        <w:t>.</w:t>
      </w:r>
    </w:p>
    <w:p w:rsidR="00C90164" w:rsidRDefault="00C90164" w:rsidP="00317692">
      <w:pPr>
        <w:pStyle w:val="Odlomakpopisa"/>
        <w:tabs>
          <w:tab w:val="left" w:pos="0"/>
          <w:tab w:val="center" w:pos="4536"/>
        </w:tabs>
        <w:rPr>
          <w:rFonts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7"/>
        <w:gridCol w:w="5393"/>
        <w:gridCol w:w="483"/>
        <w:gridCol w:w="1079"/>
        <w:gridCol w:w="1079"/>
        <w:gridCol w:w="617"/>
      </w:tblGrid>
      <w:tr w:rsidR="00604F2F" w:rsidRPr="00604F2F" w:rsidTr="00A2063A">
        <w:trPr>
          <w:trHeight w:val="240"/>
        </w:trPr>
        <w:tc>
          <w:tcPr>
            <w:tcW w:w="343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04F2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290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04F2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4F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177</w:t>
            </w:r>
          </w:p>
        </w:tc>
        <w:tc>
          <w:tcPr>
            <w:tcW w:w="58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4F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30.216</w:t>
            </w:r>
          </w:p>
        </w:tc>
        <w:tc>
          <w:tcPr>
            <w:tcW w:w="58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4F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39.631</w:t>
            </w:r>
          </w:p>
        </w:tc>
        <w:tc>
          <w:tcPr>
            <w:tcW w:w="33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4F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131,2</w:t>
            </w:r>
          </w:p>
        </w:tc>
      </w:tr>
    </w:tbl>
    <w:p w:rsidR="00857318" w:rsidRPr="00857318" w:rsidRDefault="00890AB4" w:rsidP="000C4997">
      <w:pPr>
        <w:pStyle w:val="Odlomakpopisa"/>
        <w:tabs>
          <w:tab w:val="left" w:pos="0"/>
          <w:tab w:val="center" w:pos="4536"/>
        </w:tabs>
        <w:jc w:val="both"/>
        <w:rPr>
          <w:rFonts w:cs="Arial"/>
        </w:rPr>
      </w:pPr>
      <w:r>
        <w:rPr>
          <w:rFonts w:cs="Arial"/>
        </w:rPr>
        <w:t>Povećanje izdataka za usluge promidžbe i informiranja u kojoj je jedna od većih stavaka objava oglasa u narodnim novinama povećana je za 31,2% međutim u apsolutnom iznosu nije značajnog povećanja.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7"/>
        <w:gridCol w:w="5392"/>
        <w:gridCol w:w="483"/>
        <w:gridCol w:w="1079"/>
        <w:gridCol w:w="1080"/>
        <w:gridCol w:w="617"/>
      </w:tblGrid>
      <w:tr w:rsidR="00604F2F" w:rsidRPr="00604F2F" w:rsidTr="00A2063A">
        <w:trPr>
          <w:trHeight w:val="240"/>
        </w:trPr>
        <w:tc>
          <w:tcPr>
            <w:tcW w:w="372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04F2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293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04F2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9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4F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178</w:t>
            </w:r>
          </w:p>
        </w:tc>
        <w:tc>
          <w:tcPr>
            <w:tcW w:w="61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4F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795.585</w:t>
            </w:r>
          </w:p>
        </w:tc>
        <w:tc>
          <w:tcPr>
            <w:tcW w:w="61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4F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908.068</w:t>
            </w:r>
          </w:p>
        </w:tc>
        <w:tc>
          <w:tcPr>
            <w:tcW w:w="2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4F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114,1</w:t>
            </w:r>
          </w:p>
        </w:tc>
      </w:tr>
    </w:tbl>
    <w:p w:rsidR="00DC0D8B" w:rsidRPr="000473C5" w:rsidRDefault="000473C5" w:rsidP="00B12104">
      <w:pPr>
        <w:ind w:left="705"/>
        <w:jc w:val="both"/>
        <w:rPr>
          <w:rFonts w:cstheme="minorHAnsi"/>
        </w:rPr>
      </w:pPr>
      <w:r w:rsidRPr="000473C5">
        <w:rPr>
          <w:rFonts w:cstheme="minorHAnsi"/>
        </w:rPr>
        <w:t xml:space="preserve">Izdaci za komunalne usluge su u 2018.g. za 14,1% viši u odnosu na prethodnu godinu i razloga većih izdataka za opskrbu vodom </w:t>
      </w:r>
      <w:r w:rsidR="006F2694">
        <w:rPr>
          <w:rFonts w:cstheme="minorHAnsi"/>
        </w:rPr>
        <w:t xml:space="preserve">uzrokovanih puknućem </w:t>
      </w:r>
      <w:proofErr w:type="spellStart"/>
      <w:r w:rsidR="006F2694">
        <w:rPr>
          <w:rFonts w:cstheme="minorHAnsi"/>
        </w:rPr>
        <w:t>toplovoda</w:t>
      </w:r>
      <w:proofErr w:type="spellEnd"/>
      <w:r w:rsidR="006F2694">
        <w:rPr>
          <w:rFonts w:cstheme="minorHAnsi"/>
        </w:rPr>
        <w:t xml:space="preserve"> </w:t>
      </w:r>
      <w:r w:rsidRPr="000473C5">
        <w:rPr>
          <w:rFonts w:cstheme="minorHAnsi"/>
        </w:rPr>
        <w:t>te izdataka za ekološke usluge odnosno odvoz infektivnog otpada.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7"/>
        <w:gridCol w:w="5393"/>
        <w:gridCol w:w="483"/>
        <w:gridCol w:w="1079"/>
        <w:gridCol w:w="1079"/>
        <w:gridCol w:w="617"/>
      </w:tblGrid>
      <w:tr w:rsidR="00604F2F" w:rsidRPr="00604F2F" w:rsidTr="00A2063A">
        <w:trPr>
          <w:trHeight w:val="240"/>
        </w:trPr>
        <w:tc>
          <w:tcPr>
            <w:tcW w:w="343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04F2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290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04F2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4F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182</w:t>
            </w:r>
          </w:p>
        </w:tc>
        <w:tc>
          <w:tcPr>
            <w:tcW w:w="58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4F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277.029</w:t>
            </w:r>
          </w:p>
        </w:tc>
        <w:tc>
          <w:tcPr>
            <w:tcW w:w="58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4F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439.574</w:t>
            </w:r>
          </w:p>
        </w:tc>
        <w:tc>
          <w:tcPr>
            <w:tcW w:w="33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4F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158,7</w:t>
            </w:r>
          </w:p>
        </w:tc>
      </w:tr>
    </w:tbl>
    <w:p w:rsidR="00DC0D8B" w:rsidRDefault="003D2012" w:rsidP="00B12104">
      <w:pPr>
        <w:pStyle w:val="Odlomakpopisa"/>
        <w:tabs>
          <w:tab w:val="left" w:pos="0"/>
          <w:tab w:val="center" w:pos="4536"/>
        </w:tabs>
        <w:jc w:val="both"/>
        <w:rPr>
          <w:rFonts w:ascii="Calibri" w:hAnsi="Calibri"/>
        </w:rPr>
      </w:pPr>
      <w:r>
        <w:rPr>
          <w:color w:val="000000" w:themeColor="text1"/>
        </w:rPr>
        <w:t>P</w:t>
      </w:r>
      <w:r w:rsidRPr="001C043D">
        <w:rPr>
          <w:color w:val="000000" w:themeColor="text1"/>
        </w:rPr>
        <w:t xml:space="preserve">ovećanje </w:t>
      </w:r>
      <w:r>
        <w:rPr>
          <w:color w:val="000000" w:themeColor="text1"/>
        </w:rPr>
        <w:t xml:space="preserve">izdataka za računalne </w:t>
      </w:r>
      <w:r w:rsidRPr="001C043D">
        <w:rPr>
          <w:color w:val="000000" w:themeColor="text1"/>
        </w:rPr>
        <w:t>usluge</w:t>
      </w:r>
      <w:r w:rsidR="000C4997">
        <w:rPr>
          <w:color w:val="000000" w:themeColor="text1"/>
        </w:rPr>
        <w:t xml:space="preserve"> u razdoblju siječanj-prosinac 2018. godine</w:t>
      </w:r>
      <w:r>
        <w:rPr>
          <w:color w:val="000000" w:themeColor="text1"/>
        </w:rPr>
        <w:t xml:space="preserve"> odnosi se na </w:t>
      </w:r>
      <w:r w:rsidRPr="001C043D">
        <w:rPr>
          <w:rFonts w:eastAsia="Times New Roman" w:cs="Arial"/>
          <w:color w:val="000000" w:themeColor="text1"/>
        </w:rPr>
        <w:t xml:space="preserve"> </w:t>
      </w:r>
      <w:r w:rsidR="000C4997">
        <w:rPr>
          <w:rFonts w:eastAsia="Times New Roman" w:cs="Arial"/>
          <w:color w:val="000000" w:themeColor="text1"/>
        </w:rPr>
        <w:t xml:space="preserve">veći iznos ugovora  za </w:t>
      </w:r>
      <w:r w:rsidRPr="001C043D">
        <w:rPr>
          <w:rFonts w:eastAsia="Times New Roman" w:cs="Arial"/>
          <w:color w:val="000000" w:themeColor="text1"/>
        </w:rPr>
        <w:t xml:space="preserve">redovito održavanja bolničkog </w:t>
      </w:r>
      <w:r w:rsidR="000473C5">
        <w:rPr>
          <w:rFonts w:eastAsia="Times New Roman" w:cs="Arial"/>
          <w:color w:val="000000" w:themeColor="text1"/>
        </w:rPr>
        <w:t xml:space="preserve">i poslovnog </w:t>
      </w:r>
      <w:r w:rsidRPr="001C043D">
        <w:rPr>
          <w:rFonts w:eastAsia="Times New Roman" w:cs="Arial"/>
          <w:color w:val="000000" w:themeColor="text1"/>
        </w:rPr>
        <w:t>informacijskog sustava koj</w:t>
      </w:r>
      <w:r>
        <w:rPr>
          <w:rFonts w:eastAsia="Times New Roman" w:cs="Arial"/>
          <w:color w:val="000000" w:themeColor="text1"/>
        </w:rPr>
        <w:t>i</w:t>
      </w:r>
      <w:r w:rsidRPr="001C043D">
        <w:rPr>
          <w:rFonts w:eastAsia="Times New Roman" w:cs="Arial"/>
          <w:color w:val="000000" w:themeColor="text1"/>
        </w:rPr>
        <w:t xml:space="preserve"> je zbog sve veće složenosti skuplj</w:t>
      </w:r>
      <w:r w:rsidR="00C20DCF">
        <w:rPr>
          <w:rFonts w:eastAsia="Times New Roman" w:cs="Arial"/>
          <w:color w:val="000000" w:themeColor="text1"/>
        </w:rPr>
        <w:t xml:space="preserve">i. Značajni izdatak u 2018. godini </w:t>
      </w:r>
      <w:r w:rsidR="00093402">
        <w:rPr>
          <w:rFonts w:eastAsia="Times New Roman" w:cs="Arial"/>
          <w:color w:val="000000" w:themeColor="text1"/>
        </w:rPr>
        <w:t>predstavlja</w:t>
      </w:r>
      <w:r w:rsidR="00C20DCF">
        <w:rPr>
          <w:rFonts w:eastAsia="Times New Roman" w:cs="Arial"/>
          <w:color w:val="000000" w:themeColor="text1"/>
        </w:rPr>
        <w:t xml:space="preserve"> i prebacivanje računalnih poslužitelja u virtualno okruženje (</w:t>
      </w:r>
      <w:proofErr w:type="spellStart"/>
      <w:r w:rsidR="00C20DCF">
        <w:rPr>
          <w:rFonts w:eastAsia="Times New Roman" w:cs="Arial"/>
          <w:color w:val="000000" w:themeColor="text1"/>
        </w:rPr>
        <w:t>cloud</w:t>
      </w:r>
      <w:proofErr w:type="spellEnd"/>
      <w:r w:rsidR="00C20DCF">
        <w:rPr>
          <w:rFonts w:eastAsia="Times New Roman" w:cs="Arial"/>
          <w:color w:val="000000" w:themeColor="text1"/>
        </w:rPr>
        <w:t xml:space="preserve">)  </w:t>
      </w:r>
      <w:r w:rsidR="00093402">
        <w:rPr>
          <w:rFonts w:eastAsia="Times New Roman" w:cs="Arial"/>
          <w:color w:val="000000" w:themeColor="text1"/>
        </w:rPr>
        <w:t>odnosno u</w:t>
      </w:r>
      <w:r w:rsidR="00C20DCF" w:rsidRPr="00C20DCF">
        <w:rPr>
          <w:rFonts w:eastAsia="Times New Roman" w:cs="Arial"/>
          <w:color w:val="000000" w:themeColor="text1"/>
        </w:rPr>
        <w:t xml:space="preserve">sluge zakupa virtualnih poslužitelja, softvera za </w:t>
      </w:r>
      <w:proofErr w:type="spellStart"/>
      <w:r w:rsidR="00C20DCF" w:rsidRPr="00C20DCF">
        <w:rPr>
          <w:rFonts w:eastAsia="Times New Roman" w:cs="Arial"/>
          <w:color w:val="000000" w:themeColor="text1"/>
        </w:rPr>
        <w:t>management</w:t>
      </w:r>
      <w:proofErr w:type="spellEnd"/>
      <w:r w:rsidR="00C20DCF" w:rsidRPr="00C20DCF">
        <w:rPr>
          <w:rFonts w:eastAsia="Times New Roman" w:cs="Arial"/>
          <w:color w:val="000000" w:themeColor="text1"/>
        </w:rPr>
        <w:t>, nadzor, kontroling i sigurnosnu pohranu IT sustava u oblaku (</w:t>
      </w:r>
      <w:proofErr w:type="spellStart"/>
      <w:r w:rsidR="00C20DCF" w:rsidRPr="00C20DCF">
        <w:rPr>
          <w:rFonts w:eastAsia="Times New Roman" w:cs="Arial"/>
          <w:color w:val="000000" w:themeColor="text1"/>
        </w:rPr>
        <w:t>Cloudu</w:t>
      </w:r>
      <w:proofErr w:type="spellEnd"/>
      <w:r w:rsidR="00C20DCF" w:rsidRPr="00C20DCF">
        <w:rPr>
          <w:rFonts w:eastAsia="Times New Roman" w:cs="Arial"/>
          <w:color w:val="000000" w:themeColor="text1"/>
        </w:rPr>
        <w:t>)</w:t>
      </w:r>
      <w:r w:rsidR="00093402">
        <w:rPr>
          <w:rFonts w:eastAsia="Times New Roman" w:cs="Arial"/>
          <w:color w:val="000000" w:themeColor="text1"/>
        </w:rPr>
        <w:t xml:space="preserve"> čime će se dugoročno ostvariti ušteda.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7"/>
        <w:gridCol w:w="5392"/>
        <w:gridCol w:w="483"/>
        <w:gridCol w:w="1079"/>
        <w:gridCol w:w="1080"/>
        <w:gridCol w:w="617"/>
      </w:tblGrid>
      <w:tr w:rsidR="00604F2F" w:rsidRPr="00604F2F" w:rsidTr="00A2063A">
        <w:trPr>
          <w:trHeight w:val="240"/>
        </w:trPr>
        <w:tc>
          <w:tcPr>
            <w:tcW w:w="372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04F2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293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04F2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9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4F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183</w:t>
            </w:r>
          </w:p>
        </w:tc>
        <w:tc>
          <w:tcPr>
            <w:tcW w:w="61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4F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101.284</w:t>
            </w:r>
          </w:p>
        </w:tc>
        <w:tc>
          <w:tcPr>
            <w:tcW w:w="61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4F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123.798</w:t>
            </w:r>
          </w:p>
        </w:tc>
        <w:tc>
          <w:tcPr>
            <w:tcW w:w="2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4F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122,2</w:t>
            </w:r>
          </w:p>
        </w:tc>
      </w:tr>
    </w:tbl>
    <w:p w:rsidR="00604F2F" w:rsidRDefault="00890AB4" w:rsidP="00CE5A3A">
      <w:pPr>
        <w:pStyle w:val="Odlomakpopisa"/>
        <w:tabs>
          <w:tab w:val="left" w:pos="0"/>
          <w:tab w:val="center" w:pos="4536"/>
        </w:tabs>
        <w:jc w:val="both"/>
        <w:rPr>
          <w:rFonts w:ascii="Calibri" w:hAnsi="Calibri"/>
        </w:rPr>
      </w:pPr>
      <w:r>
        <w:rPr>
          <w:rFonts w:ascii="Calibri" w:hAnsi="Calibri"/>
        </w:rPr>
        <w:t>Izdaci za ostale usluge u iznosu od 123.798kn povećani su za 22,2% u odnosu na 2017.-tu godinu</w:t>
      </w:r>
      <w:r w:rsidR="00B72AB7">
        <w:rPr>
          <w:rFonts w:ascii="Calibri" w:hAnsi="Calibri"/>
        </w:rPr>
        <w:t>. Sastoje se od grafičkih i tiskovnih usluga, usluga uređenja okoliša, usluga tehničkog pregleda vozila, sufinanciranje plaća unutarnjih revizora Primorsko goranske županije, TV pretplata i drugih.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7"/>
        <w:gridCol w:w="5392"/>
        <w:gridCol w:w="483"/>
        <w:gridCol w:w="1079"/>
        <w:gridCol w:w="1080"/>
        <w:gridCol w:w="617"/>
      </w:tblGrid>
      <w:tr w:rsidR="00604F2F" w:rsidRPr="00604F2F" w:rsidTr="00A2063A">
        <w:trPr>
          <w:trHeight w:val="240"/>
        </w:trPr>
        <w:tc>
          <w:tcPr>
            <w:tcW w:w="372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04F2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293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04F2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troškova osobama izvan radnog odnosa</w:t>
            </w:r>
          </w:p>
        </w:tc>
        <w:tc>
          <w:tcPr>
            <w:tcW w:w="19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4F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184</w:t>
            </w:r>
          </w:p>
        </w:tc>
        <w:tc>
          <w:tcPr>
            <w:tcW w:w="61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4F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6.434</w:t>
            </w:r>
          </w:p>
        </w:tc>
        <w:tc>
          <w:tcPr>
            <w:tcW w:w="61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4F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16.804</w:t>
            </w:r>
          </w:p>
        </w:tc>
        <w:tc>
          <w:tcPr>
            <w:tcW w:w="2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4F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261,2</w:t>
            </w:r>
          </w:p>
        </w:tc>
      </w:tr>
    </w:tbl>
    <w:p w:rsidR="00604F2F" w:rsidRDefault="00B72AB7" w:rsidP="00CE5A3A">
      <w:pPr>
        <w:pStyle w:val="Odlomakpopisa"/>
        <w:tabs>
          <w:tab w:val="left" w:pos="0"/>
          <w:tab w:val="center" w:pos="4536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Povećanje naknade troškova osoba izvan radnog odnosa  je iz razloga što u </w:t>
      </w:r>
      <w:r w:rsidR="00BE3834">
        <w:rPr>
          <w:rFonts w:ascii="Calibri" w:hAnsi="Calibri"/>
        </w:rPr>
        <w:t>2018.-toj godini</w:t>
      </w:r>
      <w:r>
        <w:rPr>
          <w:rFonts w:ascii="Calibri" w:hAnsi="Calibri"/>
        </w:rPr>
        <w:t xml:space="preserve"> </w:t>
      </w:r>
      <w:r w:rsidR="006F2694">
        <w:rPr>
          <w:rFonts w:ascii="Calibri" w:hAnsi="Calibri"/>
        </w:rPr>
        <w:t xml:space="preserve">bio </w:t>
      </w:r>
      <w:r>
        <w:rPr>
          <w:rFonts w:ascii="Calibri" w:hAnsi="Calibri"/>
        </w:rPr>
        <w:t>veći broj o</w:t>
      </w:r>
      <w:r w:rsidR="0083180D">
        <w:rPr>
          <w:rFonts w:ascii="Calibri" w:hAnsi="Calibri"/>
        </w:rPr>
        <w:t>s</w:t>
      </w:r>
      <w:r>
        <w:rPr>
          <w:rFonts w:ascii="Calibri" w:hAnsi="Calibri"/>
        </w:rPr>
        <w:t>oba na st</w:t>
      </w:r>
      <w:r w:rsidR="0083180D">
        <w:rPr>
          <w:rFonts w:ascii="Calibri" w:hAnsi="Calibri"/>
        </w:rPr>
        <w:t>ru</w:t>
      </w:r>
      <w:r>
        <w:rPr>
          <w:rFonts w:ascii="Calibri" w:hAnsi="Calibri"/>
        </w:rPr>
        <w:t>čnom osposobljav</w:t>
      </w:r>
      <w:r w:rsidR="0083180D">
        <w:rPr>
          <w:rFonts w:ascii="Calibri" w:hAnsi="Calibri"/>
        </w:rPr>
        <w:t>a</w:t>
      </w:r>
      <w:r>
        <w:rPr>
          <w:rFonts w:ascii="Calibri" w:hAnsi="Calibri"/>
        </w:rPr>
        <w:t>n</w:t>
      </w:r>
      <w:r w:rsidR="006F2694">
        <w:rPr>
          <w:rFonts w:ascii="Calibri" w:hAnsi="Calibri"/>
        </w:rPr>
        <w:t>ju bez zasnivanja radnog odnosa u odnosu na 2017. godinu.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7"/>
        <w:gridCol w:w="5392"/>
        <w:gridCol w:w="483"/>
        <w:gridCol w:w="1079"/>
        <w:gridCol w:w="1080"/>
        <w:gridCol w:w="617"/>
      </w:tblGrid>
      <w:tr w:rsidR="0083180D" w:rsidRPr="0083180D" w:rsidTr="00A2063A">
        <w:trPr>
          <w:trHeight w:val="240"/>
        </w:trPr>
        <w:tc>
          <w:tcPr>
            <w:tcW w:w="372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3180D" w:rsidRPr="0083180D" w:rsidRDefault="0083180D" w:rsidP="00A20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3180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3293</w:t>
            </w:r>
          </w:p>
        </w:tc>
        <w:tc>
          <w:tcPr>
            <w:tcW w:w="293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3180D" w:rsidRPr="0083180D" w:rsidRDefault="0083180D" w:rsidP="00A20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3180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Reprezentacija</w:t>
            </w:r>
          </w:p>
        </w:tc>
        <w:tc>
          <w:tcPr>
            <w:tcW w:w="19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3180D" w:rsidRPr="0083180D" w:rsidRDefault="0083180D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318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188</w:t>
            </w:r>
          </w:p>
        </w:tc>
        <w:tc>
          <w:tcPr>
            <w:tcW w:w="61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3180D" w:rsidRPr="0083180D" w:rsidRDefault="0083180D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8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40.949</w:t>
            </w:r>
          </w:p>
        </w:tc>
        <w:tc>
          <w:tcPr>
            <w:tcW w:w="61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3180D" w:rsidRPr="0083180D" w:rsidRDefault="0083180D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8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47.277</w:t>
            </w:r>
          </w:p>
        </w:tc>
        <w:tc>
          <w:tcPr>
            <w:tcW w:w="2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80D" w:rsidRPr="0083180D" w:rsidRDefault="0083180D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18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115,5</w:t>
            </w:r>
          </w:p>
        </w:tc>
      </w:tr>
    </w:tbl>
    <w:p w:rsidR="00604F2F" w:rsidRDefault="00B72AB7" w:rsidP="00A2063A">
      <w:pPr>
        <w:pStyle w:val="Odlomakpopisa"/>
        <w:tabs>
          <w:tab w:val="left" w:pos="0"/>
          <w:tab w:val="center" w:pos="4536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Povećanje izdataka za reprezentaciju </w:t>
      </w:r>
      <w:r w:rsidR="0083180D">
        <w:rPr>
          <w:rFonts w:ascii="Calibri" w:hAnsi="Calibri"/>
        </w:rPr>
        <w:t>u apsolutnom iznosu nije relevantnog povećanja</w:t>
      </w:r>
      <w:r w:rsidR="00CE5A3A">
        <w:rPr>
          <w:rFonts w:ascii="Calibri" w:hAnsi="Calibri"/>
        </w:rPr>
        <w:t xml:space="preserve"> a odnosi se na troškove vezane uz stručne skupove, simpozije i edukacije.</w:t>
      </w:r>
    </w:p>
    <w:p w:rsidR="0083180D" w:rsidRDefault="0083180D" w:rsidP="00317692">
      <w:pPr>
        <w:pStyle w:val="Odlomakpopisa"/>
        <w:tabs>
          <w:tab w:val="left" w:pos="0"/>
          <w:tab w:val="center" w:pos="4536"/>
        </w:tabs>
        <w:rPr>
          <w:rFonts w:ascii="Calibri" w:hAnsi="Calibr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7"/>
        <w:gridCol w:w="5392"/>
        <w:gridCol w:w="483"/>
        <w:gridCol w:w="1079"/>
        <w:gridCol w:w="1080"/>
        <w:gridCol w:w="617"/>
      </w:tblGrid>
      <w:tr w:rsidR="00604F2F" w:rsidRPr="00604F2F" w:rsidTr="00A2063A">
        <w:trPr>
          <w:trHeight w:val="240"/>
        </w:trPr>
        <w:tc>
          <w:tcPr>
            <w:tcW w:w="372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04F2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3295</w:t>
            </w:r>
          </w:p>
        </w:tc>
        <w:tc>
          <w:tcPr>
            <w:tcW w:w="293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04F2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Pristojbe i naknade</w:t>
            </w:r>
          </w:p>
        </w:tc>
        <w:tc>
          <w:tcPr>
            <w:tcW w:w="19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4F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190</w:t>
            </w:r>
          </w:p>
        </w:tc>
        <w:tc>
          <w:tcPr>
            <w:tcW w:w="61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4F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49.068</w:t>
            </w:r>
          </w:p>
        </w:tc>
        <w:tc>
          <w:tcPr>
            <w:tcW w:w="61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4F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71.650</w:t>
            </w:r>
          </w:p>
        </w:tc>
        <w:tc>
          <w:tcPr>
            <w:tcW w:w="2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4F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146,0</w:t>
            </w:r>
          </w:p>
        </w:tc>
      </w:tr>
    </w:tbl>
    <w:p w:rsidR="00604F2F" w:rsidRDefault="0083180D" w:rsidP="00A2063A">
      <w:pPr>
        <w:pStyle w:val="Odlomakpopisa"/>
        <w:tabs>
          <w:tab w:val="left" w:pos="0"/>
          <w:tab w:val="center" w:pos="4536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Na ovoj poziciji evidentirana  je  obveza uplate naknade zbog neispunjenja obveze </w:t>
      </w:r>
      <w:proofErr w:type="spellStart"/>
      <w:r>
        <w:rPr>
          <w:rFonts w:ascii="Calibri" w:hAnsi="Calibri"/>
        </w:rPr>
        <w:t>kvotnog</w:t>
      </w:r>
      <w:proofErr w:type="spellEnd"/>
      <w:r>
        <w:rPr>
          <w:rFonts w:ascii="Calibri" w:hAnsi="Calibri"/>
        </w:rPr>
        <w:t xml:space="preserve"> zapo</w:t>
      </w:r>
      <w:r w:rsidR="00801044">
        <w:rPr>
          <w:rFonts w:ascii="Calibri" w:hAnsi="Calibri"/>
        </w:rPr>
        <w:t xml:space="preserve">šljavanja osoba s invaliditetom a povećanje u 2018. godini  bilježe sudske pristojbe. </w:t>
      </w:r>
    </w:p>
    <w:p w:rsidR="00CE5A3A" w:rsidRDefault="00CE5A3A" w:rsidP="00317692">
      <w:pPr>
        <w:pStyle w:val="Odlomakpopisa"/>
        <w:tabs>
          <w:tab w:val="left" w:pos="0"/>
          <w:tab w:val="center" w:pos="4536"/>
        </w:tabs>
        <w:rPr>
          <w:rFonts w:ascii="Calibri" w:hAnsi="Calibri"/>
        </w:rPr>
      </w:pPr>
    </w:p>
    <w:p w:rsidR="006F2694" w:rsidRDefault="006F2694" w:rsidP="00317692">
      <w:pPr>
        <w:pStyle w:val="Odlomakpopisa"/>
        <w:tabs>
          <w:tab w:val="left" w:pos="0"/>
          <w:tab w:val="center" w:pos="4536"/>
        </w:tabs>
        <w:rPr>
          <w:rFonts w:ascii="Calibri" w:hAnsi="Calibri"/>
        </w:rPr>
      </w:pPr>
    </w:p>
    <w:p w:rsidR="006F2694" w:rsidRDefault="006F2694" w:rsidP="00317692">
      <w:pPr>
        <w:pStyle w:val="Odlomakpopisa"/>
        <w:tabs>
          <w:tab w:val="left" w:pos="0"/>
          <w:tab w:val="center" w:pos="4536"/>
        </w:tabs>
        <w:rPr>
          <w:rFonts w:ascii="Calibri" w:hAnsi="Calibr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7"/>
        <w:gridCol w:w="5392"/>
        <w:gridCol w:w="483"/>
        <w:gridCol w:w="1079"/>
        <w:gridCol w:w="1080"/>
        <w:gridCol w:w="617"/>
      </w:tblGrid>
      <w:tr w:rsidR="00604F2F" w:rsidRPr="00604F2F" w:rsidTr="00A2063A">
        <w:trPr>
          <w:trHeight w:val="240"/>
        </w:trPr>
        <w:tc>
          <w:tcPr>
            <w:tcW w:w="372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04F2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3299</w:t>
            </w:r>
          </w:p>
        </w:tc>
        <w:tc>
          <w:tcPr>
            <w:tcW w:w="293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04F2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nespomenuti rashodi poslovanja </w:t>
            </w:r>
          </w:p>
        </w:tc>
        <w:tc>
          <w:tcPr>
            <w:tcW w:w="19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4F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192</w:t>
            </w:r>
          </w:p>
        </w:tc>
        <w:tc>
          <w:tcPr>
            <w:tcW w:w="61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4F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5.037</w:t>
            </w:r>
          </w:p>
        </w:tc>
        <w:tc>
          <w:tcPr>
            <w:tcW w:w="61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4F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8.850</w:t>
            </w:r>
          </w:p>
        </w:tc>
        <w:tc>
          <w:tcPr>
            <w:tcW w:w="2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4F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175,7</w:t>
            </w:r>
          </w:p>
        </w:tc>
      </w:tr>
    </w:tbl>
    <w:p w:rsidR="00604F2F" w:rsidRDefault="00801044" w:rsidP="00A2063A">
      <w:pPr>
        <w:pStyle w:val="Odlomakpopisa"/>
        <w:tabs>
          <w:tab w:val="left" w:pos="0"/>
          <w:tab w:val="center" w:pos="4536"/>
        </w:tabs>
        <w:jc w:val="both"/>
        <w:rPr>
          <w:rFonts w:ascii="Calibri" w:hAnsi="Calibri"/>
        </w:rPr>
      </w:pPr>
      <w:r>
        <w:rPr>
          <w:rFonts w:ascii="Calibri" w:hAnsi="Calibri"/>
        </w:rPr>
        <w:t>Povećanje izdataka ostalih nespomenutih rashoda poslovanja u 2018. godini  je iz razloga  knjiženog  iznosa poreza na dodanu vrijednost  otpisanog  višegodišnje</w:t>
      </w:r>
      <w:r w:rsidR="00CE5A3A">
        <w:rPr>
          <w:rFonts w:ascii="Calibri" w:hAnsi="Calibri"/>
        </w:rPr>
        <w:t>g</w:t>
      </w:r>
      <w:r>
        <w:rPr>
          <w:rFonts w:ascii="Calibri" w:hAnsi="Calibri"/>
        </w:rPr>
        <w:t xml:space="preserve"> potraživanja.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2"/>
        <w:gridCol w:w="5431"/>
        <w:gridCol w:w="483"/>
        <w:gridCol w:w="1102"/>
        <w:gridCol w:w="1102"/>
        <w:gridCol w:w="528"/>
      </w:tblGrid>
      <w:tr w:rsidR="00604F2F" w:rsidRPr="00604F2F" w:rsidTr="00A2063A">
        <w:trPr>
          <w:trHeight w:val="240"/>
        </w:trPr>
        <w:tc>
          <w:tcPr>
            <w:tcW w:w="363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04F2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294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04F2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Bankarske usluge i usluge platnog prometa</w:t>
            </w:r>
          </w:p>
        </w:tc>
        <w:tc>
          <w:tcPr>
            <w:tcW w:w="19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04F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208</w:t>
            </w:r>
          </w:p>
        </w:tc>
        <w:tc>
          <w:tcPr>
            <w:tcW w:w="61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4F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12.146</w:t>
            </w:r>
          </w:p>
        </w:tc>
        <w:tc>
          <w:tcPr>
            <w:tcW w:w="61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4F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9.544</w:t>
            </w:r>
          </w:p>
        </w:tc>
        <w:tc>
          <w:tcPr>
            <w:tcW w:w="2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2F" w:rsidRPr="00604F2F" w:rsidRDefault="00604F2F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04F2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78,6</w:t>
            </w:r>
          </w:p>
        </w:tc>
      </w:tr>
    </w:tbl>
    <w:p w:rsidR="00604F2F" w:rsidRDefault="00AC75C8" w:rsidP="00A2063A">
      <w:pPr>
        <w:pStyle w:val="Odlomakpopisa"/>
        <w:tabs>
          <w:tab w:val="left" w:pos="0"/>
          <w:tab w:val="center" w:pos="4536"/>
        </w:tabs>
        <w:jc w:val="both"/>
        <w:rPr>
          <w:rFonts w:ascii="Calibri" w:hAnsi="Calibri"/>
        </w:rPr>
      </w:pPr>
      <w:r>
        <w:rPr>
          <w:rFonts w:ascii="Calibri" w:hAnsi="Calibri"/>
        </w:rPr>
        <w:t>U 2018. godini smanjeni su izdaci za bankarske usluge i usluge platnog prometa u odnosu na 2017.-tu godinu.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8"/>
        <w:gridCol w:w="5415"/>
        <w:gridCol w:w="483"/>
        <w:gridCol w:w="1102"/>
        <w:gridCol w:w="1102"/>
        <w:gridCol w:w="528"/>
      </w:tblGrid>
      <w:tr w:rsidR="00614C05" w:rsidRPr="00614C05" w:rsidTr="00A2063A">
        <w:trPr>
          <w:trHeight w:val="240"/>
        </w:trPr>
        <w:tc>
          <w:tcPr>
            <w:tcW w:w="355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3721</w:t>
            </w:r>
          </w:p>
        </w:tc>
        <w:tc>
          <w:tcPr>
            <w:tcW w:w="291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Naknade građanima i kućanstvima u novcu </w:t>
            </w: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254</w:t>
            </w:r>
          </w:p>
        </w:tc>
        <w:tc>
          <w:tcPr>
            <w:tcW w:w="59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307.520</w:t>
            </w:r>
          </w:p>
        </w:tc>
        <w:tc>
          <w:tcPr>
            <w:tcW w:w="59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166.469</w:t>
            </w:r>
          </w:p>
        </w:tc>
        <w:tc>
          <w:tcPr>
            <w:tcW w:w="28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54,1</w:t>
            </w:r>
          </w:p>
        </w:tc>
      </w:tr>
    </w:tbl>
    <w:p w:rsidR="00A92851" w:rsidRDefault="00A92851" w:rsidP="00CE5A3A">
      <w:pPr>
        <w:spacing w:after="0" w:line="240" w:lineRule="auto"/>
        <w:ind w:left="708"/>
        <w:jc w:val="both"/>
        <w:rPr>
          <w:rFonts w:ascii="Calibri" w:eastAsia="Times New Roman" w:hAnsi="Calibri" w:cs="Times New Roman"/>
        </w:rPr>
      </w:pPr>
      <w:r w:rsidRPr="00F85AE5">
        <w:rPr>
          <w:rFonts w:ascii="Calibri" w:eastAsia="Times New Roman" w:hAnsi="Calibri" w:cs="Times New Roman"/>
        </w:rPr>
        <w:t xml:space="preserve">Naknade građanima i kućanstvima u novcu u iznosu od </w:t>
      </w:r>
      <w:r>
        <w:rPr>
          <w:rFonts w:ascii="Calibri" w:eastAsia="Times New Roman" w:hAnsi="Calibri" w:cs="Times New Roman"/>
        </w:rPr>
        <w:t>166.469</w:t>
      </w:r>
      <w:r w:rsidRPr="00F85AE5">
        <w:rPr>
          <w:rFonts w:ascii="Calibri" w:eastAsia="Times New Roman" w:hAnsi="Calibri" w:cs="Times New Roman"/>
        </w:rPr>
        <w:t xml:space="preserve"> kn</w:t>
      </w:r>
      <w:r>
        <w:rPr>
          <w:rFonts w:ascii="Calibri" w:eastAsia="Times New Roman" w:hAnsi="Calibri" w:cs="Times New Roman"/>
        </w:rPr>
        <w:t xml:space="preserve"> smanjene su za 45,9%</w:t>
      </w:r>
      <w:r w:rsidRPr="00F85AE5">
        <w:rPr>
          <w:rFonts w:ascii="Calibri" w:eastAsia="Times New Roman" w:hAnsi="Calibri" w:cs="Times New Roman"/>
        </w:rPr>
        <w:t xml:space="preserve"> u odnosu na prošlu godinu. </w:t>
      </w:r>
      <w:r>
        <w:rPr>
          <w:rFonts w:ascii="Calibri" w:eastAsia="Times New Roman" w:hAnsi="Calibri" w:cs="Times New Roman"/>
        </w:rPr>
        <w:t>Manji su</w:t>
      </w:r>
      <w:r w:rsidRPr="00F85AE5">
        <w:rPr>
          <w:rFonts w:ascii="Calibri" w:eastAsia="Times New Roman" w:hAnsi="Calibri" w:cs="Times New Roman"/>
        </w:rPr>
        <w:t xml:space="preserve"> izdaci za stipendije dvoje učenika srednje medicinske škole </w:t>
      </w:r>
      <w:r>
        <w:rPr>
          <w:rFonts w:ascii="Calibri" w:eastAsia="Times New Roman" w:hAnsi="Calibri" w:cs="Times New Roman"/>
        </w:rPr>
        <w:t xml:space="preserve">jer su u 2018.-toj godini završili školovanje. Izdaci za </w:t>
      </w:r>
      <w:r w:rsidRPr="00F85AE5">
        <w:rPr>
          <w:rFonts w:ascii="Calibri" w:eastAsia="Times New Roman" w:hAnsi="Calibri" w:cs="Times New Roman"/>
        </w:rPr>
        <w:t xml:space="preserve">školarine zaposlenika </w:t>
      </w:r>
      <w:r>
        <w:rPr>
          <w:rFonts w:ascii="Calibri" w:eastAsia="Times New Roman" w:hAnsi="Calibri" w:cs="Times New Roman"/>
        </w:rPr>
        <w:t xml:space="preserve"> kao i troškovi KBC za naše specijalizante su također manji kao i izdaci za </w:t>
      </w:r>
      <w:r w:rsidRPr="00F85AE5">
        <w:rPr>
          <w:rFonts w:ascii="Calibri" w:eastAsia="Times New Roman" w:hAnsi="Calibri" w:cs="Times New Roman"/>
        </w:rPr>
        <w:t>novčane naknade pacijentima za rad na radno-terapijskim poslovima</w:t>
      </w:r>
      <w:r w:rsidR="00BE3834">
        <w:rPr>
          <w:rFonts w:ascii="Calibri" w:eastAsia="Times New Roman" w:hAnsi="Calibri" w:cs="Times New Roman"/>
        </w:rPr>
        <w:t>.</w:t>
      </w:r>
      <w:r w:rsidRPr="00F85AE5">
        <w:rPr>
          <w:rFonts w:ascii="Calibri" w:eastAsia="Times New Roman" w:hAnsi="Calibri" w:cs="Times New Roman"/>
        </w:rPr>
        <w:t xml:space="preserve"> </w:t>
      </w:r>
    </w:p>
    <w:p w:rsidR="00604F2F" w:rsidRDefault="00604F2F" w:rsidP="00317692">
      <w:pPr>
        <w:pStyle w:val="Odlomakpopisa"/>
        <w:tabs>
          <w:tab w:val="left" w:pos="0"/>
          <w:tab w:val="center" w:pos="4536"/>
        </w:tabs>
        <w:rPr>
          <w:rFonts w:ascii="Calibri" w:hAnsi="Calibr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5"/>
        <w:gridCol w:w="5420"/>
        <w:gridCol w:w="483"/>
        <w:gridCol w:w="1108"/>
        <w:gridCol w:w="1108"/>
        <w:gridCol w:w="504"/>
      </w:tblGrid>
      <w:tr w:rsidR="00614C05" w:rsidRPr="00614C05" w:rsidTr="00A2063A">
        <w:trPr>
          <w:trHeight w:val="240"/>
        </w:trPr>
        <w:tc>
          <w:tcPr>
            <w:tcW w:w="372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3831</w:t>
            </w:r>
          </w:p>
        </w:tc>
        <w:tc>
          <w:tcPr>
            <w:tcW w:w="293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šteta pravnim i fizičkim osobama</w:t>
            </w:r>
          </w:p>
        </w:tc>
        <w:tc>
          <w:tcPr>
            <w:tcW w:w="19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267</w:t>
            </w:r>
          </w:p>
        </w:tc>
        <w:tc>
          <w:tcPr>
            <w:tcW w:w="61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317.130</w:t>
            </w:r>
          </w:p>
        </w:tc>
        <w:tc>
          <w:tcPr>
            <w:tcW w:w="61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</w:t>
            </w:r>
          </w:p>
        </w:tc>
      </w:tr>
    </w:tbl>
    <w:p w:rsidR="00BE3834" w:rsidRPr="006F2694" w:rsidRDefault="00A92851" w:rsidP="006F2694">
      <w:pPr>
        <w:pStyle w:val="Odlomakpopisa"/>
        <w:tabs>
          <w:tab w:val="left" w:pos="0"/>
          <w:tab w:val="center" w:pos="4536"/>
        </w:tabs>
        <w:rPr>
          <w:rFonts w:ascii="Calibri" w:hAnsi="Calibri"/>
        </w:rPr>
      </w:pPr>
      <w:r>
        <w:rPr>
          <w:rFonts w:ascii="Calibri" w:hAnsi="Calibri"/>
        </w:rPr>
        <w:t>U 2018.-toj godini nije bilo ove vrste izdataka.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7"/>
        <w:gridCol w:w="5393"/>
        <w:gridCol w:w="483"/>
        <w:gridCol w:w="1079"/>
        <w:gridCol w:w="1079"/>
        <w:gridCol w:w="617"/>
      </w:tblGrid>
      <w:tr w:rsidR="00614C05" w:rsidRPr="00614C05" w:rsidTr="00A2063A">
        <w:trPr>
          <w:trHeight w:val="240"/>
        </w:trPr>
        <w:tc>
          <w:tcPr>
            <w:tcW w:w="343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7211</w:t>
            </w:r>
          </w:p>
        </w:tc>
        <w:tc>
          <w:tcPr>
            <w:tcW w:w="290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Stambeni objekti</w:t>
            </w: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304</w:t>
            </w:r>
          </w:p>
        </w:tc>
        <w:tc>
          <w:tcPr>
            <w:tcW w:w="58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11.109</w:t>
            </w:r>
          </w:p>
        </w:tc>
        <w:tc>
          <w:tcPr>
            <w:tcW w:w="58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12.944</w:t>
            </w:r>
          </w:p>
        </w:tc>
        <w:tc>
          <w:tcPr>
            <w:tcW w:w="33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116,5</w:t>
            </w:r>
          </w:p>
        </w:tc>
      </w:tr>
    </w:tbl>
    <w:p w:rsidR="00614C05" w:rsidRDefault="00B83EED" w:rsidP="00BE3834">
      <w:pPr>
        <w:pStyle w:val="Odlomakpopisa"/>
        <w:tabs>
          <w:tab w:val="left" w:pos="0"/>
          <w:tab w:val="center" w:pos="4536"/>
        </w:tabs>
        <w:jc w:val="both"/>
        <w:rPr>
          <w:rFonts w:ascii="Calibri" w:hAnsi="Calibri"/>
        </w:rPr>
      </w:pPr>
      <w:r w:rsidRPr="00AC681C">
        <w:rPr>
          <w:rFonts w:ascii="Calibri" w:eastAsia="Times New Roman" w:hAnsi="Calibri" w:cs="Times New Roman"/>
        </w:rPr>
        <w:t>Na poziciji prihoda od prodaje nefinancijske imovine</w:t>
      </w:r>
      <w:r>
        <w:rPr>
          <w:rFonts w:ascii="Calibri" w:eastAsia="Times New Roman" w:hAnsi="Calibri" w:cs="Times New Roman"/>
        </w:rPr>
        <w:t xml:space="preserve"> – stambenih objekta </w:t>
      </w:r>
      <w:proofErr w:type="spellStart"/>
      <w:r w:rsidR="00CE5A3A">
        <w:rPr>
          <w:rFonts w:ascii="Calibri" w:eastAsia="Times New Roman" w:hAnsi="Calibri" w:cs="Times New Roman"/>
        </w:rPr>
        <w:t>u</w:t>
      </w:r>
      <w:r w:rsidRPr="00AC681C">
        <w:rPr>
          <w:rFonts w:ascii="Calibri" w:eastAsia="Times New Roman" w:hAnsi="Calibri" w:cs="Times New Roman"/>
        </w:rPr>
        <w:t>prihoduje</w:t>
      </w:r>
      <w:proofErr w:type="spellEnd"/>
      <w:r w:rsidRPr="00AC681C">
        <w:rPr>
          <w:rFonts w:ascii="Calibri" w:eastAsia="Times New Roman" w:hAnsi="Calibri" w:cs="Times New Roman"/>
        </w:rPr>
        <w:t xml:space="preserve"> se 35% iznosa uplate stanova u otkupu. U 201</w:t>
      </w:r>
      <w:r>
        <w:rPr>
          <w:rFonts w:ascii="Calibri" w:eastAsia="Times New Roman" w:hAnsi="Calibri" w:cs="Times New Roman"/>
        </w:rPr>
        <w:t>8</w:t>
      </w:r>
      <w:r w:rsidRPr="00AC681C">
        <w:rPr>
          <w:rFonts w:ascii="Calibri" w:eastAsia="Times New Roman" w:hAnsi="Calibri" w:cs="Times New Roman"/>
        </w:rPr>
        <w:t>. godini podmirene su obveze u c</w:t>
      </w:r>
      <w:r>
        <w:rPr>
          <w:rFonts w:ascii="Calibri" w:eastAsia="Times New Roman" w:hAnsi="Calibri" w:cs="Times New Roman"/>
        </w:rPr>
        <w:t>i</w:t>
      </w:r>
      <w:r w:rsidRPr="00AC681C">
        <w:rPr>
          <w:rFonts w:ascii="Calibri" w:eastAsia="Times New Roman" w:hAnsi="Calibri" w:cs="Times New Roman"/>
        </w:rPr>
        <w:t>jelosti za dva stana</w:t>
      </w:r>
      <w:r>
        <w:rPr>
          <w:rFonts w:ascii="Calibri" w:eastAsia="Times New Roman" w:hAnsi="Calibri" w:cs="Times New Roman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6"/>
        <w:gridCol w:w="5422"/>
        <w:gridCol w:w="483"/>
        <w:gridCol w:w="1107"/>
        <w:gridCol w:w="936"/>
        <w:gridCol w:w="674"/>
      </w:tblGrid>
      <w:tr w:rsidR="00614C05" w:rsidRPr="00614C05" w:rsidTr="00A2063A">
        <w:trPr>
          <w:trHeight w:val="240"/>
        </w:trPr>
        <w:tc>
          <w:tcPr>
            <w:tcW w:w="358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4123</w:t>
            </w:r>
          </w:p>
        </w:tc>
        <w:tc>
          <w:tcPr>
            <w:tcW w:w="291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Licence</w:t>
            </w: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350</w:t>
            </w:r>
          </w:p>
        </w:tc>
        <w:tc>
          <w:tcPr>
            <w:tcW w:w="59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192.725</w:t>
            </w:r>
          </w:p>
        </w:tc>
        <w:tc>
          <w:tcPr>
            <w:tcW w:w="50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1.299</w:t>
            </w:r>
          </w:p>
        </w:tc>
        <w:tc>
          <w:tcPr>
            <w:tcW w:w="36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0,7</w:t>
            </w:r>
          </w:p>
        </w:tc>
      </w:tr>
    </w:tbl>
    <w:p w:rsidR="00614C05" w:rsidRDefault="00B83EED" w:rsidP="00CE5A3A">
      <w:pPr>
        <w:pStyle w:val="Odlomakpopisa"/>
        <w:tabs>
          <w:tab w:val="left" w:pos="0"/>
          <w:tab w:val="center" w:pos="4536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U 2018.-toj godini kupljena je samo jedna licenca </w:t>
      </w:r>
      <w:r w:rsidR="008F1914">
        <w:rPr>
          <w:rFonts w:ascii="Calibri" w:hAnsi="Calibri"/>
        </w:rPr>
        <w:t xml:space="preserve">računalnih programa </w:t>
      </w:r>
      <w:r>
        <w:rPr>
          <w:rFonts w:ascii="Calibri" w:hAnsi="Calibri"/>
        </w:rPr>
        <w:t>dok su u prethod</w:t>
      </w:r>
      <w:r w:rsidR="00CE5A3A">
        <w:rPr>
          <w:rFonts w:ascii="Calibri" w:hAnsi="Calibri"/>
        </w:rPr>
        <w:t xml:space="preserve">noj godini kupljeni modul bolničke prehrane „Dijetetičar“ </w:t>
      </w:r>
      <w:r>
        <w:rPr>
          <w:rFonts w:ascii="Calibri" w:hAnsi="Calibri"/>
        </w:rPr>
        <w:t xml:space="preserve"> kao i potrebne dodatne licence za bolničk</w:t>
      </w:r>
      <w:r w:rsidR="008F1914">
        <w:rPr>
          <w:rFonts w:ascii="Calibri" w:hAnsi="Calibri"/>
        </w:rPr>
        <w:t>i informacijski sustav</w:t>
      </w:r>
      <w:r>
        <w:rPr>
          <w:rFonts w:ascii="Calibri" w:hAnsi="Calibri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5334"/>
        <w:gridCol w:w="483"/>
        <w:gridCol w:w="1052"/>
        <w:gridCol w:w="1052"/>
        <w:gridCol w:w="750"/>
      </w:tblGrid>
      <w:tr w:rsidR="00614C05" w:rsidRPr="00614C05" w:rsidTr="00A2063A">
        <w:trPr>
          <w:trHeight w:val="240"/>
        </w:trPr>
        <w:tc>
          <w:tcPr>
            <w:tcW w:w="351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294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Postrojenja i oprema (AOP 361 do 368)</w:t>
            </w:r>
          </w:p>
        </w:tc>
        <w:tc>
          <w:tcPr>
            <w:tcW w:w="19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360</w:t>
            </w:r>
          </w:p>
        </w:tc>
        <w:tc>
          <w:tcPr>
            <w:tcW w:w="61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640.349</w:t>
            </w:r>
          </w:p>
        </w:tc>
        <w:tc>
          <w:tcPr>
            <w:tcW w:w="61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416.362</w:t>
            </w:r>
          </w:p>
        </w:tc>
        <w:tc>
          <w:tcPr>
            <w:tcW w:w="29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65,0</w:t>
            </w:r>
          </w:p>
        </w:tc>
      </w:tr>
      <w:tr w:rsidR="00614C05" w:rsidRPr="00614C05" w:rsidTr="00A2063A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Uredska oprema i namještaj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162.441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100.940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62,1</w:t>
            </w:r>
          </w:p>
        </w:tc>
      </w:tr>
      <w:tr w:rsidR="00614C05" w:rsidRPr="00614C05" w:rsidTr="00A2063A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4222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Komunikacijska oprema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18.372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11,4</w:t>
            </w:r>
          </w:p>
        </w:tc>
      </w:tr>
      <w:tr w:rsidR="00614C05" w:rsidRPr="00614C05" w:rsidTr="00A2063A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4223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Oprema za održavanje i zaštitu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114.742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9.317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8,1</w:t>
            </w:r>
          </w:p>
        </w:tc>
      </w:tr>
      <w:tr w:rsidR="00614C05" w:rsidRPr="00614C05" w:rsidTr="00A2063A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4224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Medicinska i laboratorijska oprema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21.682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231.599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1.068,2</w:t>
            </w:r>
          </w:p>
        </w:tc>
      </w:tr>
      <w:tr w:rsidR="00614C05" w:rsidRPr="00614C05" w:rsidTr="00A2063A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4225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Instrumenti, uređaji i strojevi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276.909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36.292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13,1</w:t>
            </w:r>
          </w:p>
        </w:tc>
      </w:tr>
      <w:tr w:rsidR="00614C05" w:rsidRPr="00614C05" w:rsidTr="00A2063A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4226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Sportska i glazbena oprema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8,3</w:t>
            </w:r>
          </w:p>
        </w:tc>
      </w:tr>
      <w:tr w:rsidR="00614C05" w:rsidRPr="00614C05" w:rsidTr="00A2063A">
        <w:trPr>
          <w:trHeight w:val="24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294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Uređaji, strojevi i oprema za ostale namjene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40.203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35.614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88,6</w:t>
            </w:r>
          </w:p>
        </w:tc>
      </w:tr>
    </w:tbl>
    <w:p w:rsidR="00614C05" w:rsidRDefault="00B83EED" w:rsidP="008F1914">
      <w:pPr>
        <w:pStyle w:val="Odlomakpopisa"/>
        <w:tabs>
          <w:tab w:val="left" w:pos="0"/>
          <w:tab w:val="center" w:pos="4536"/>
        </w:tabs>
        <w:jc w:val="both"/>
        <w:rPr>
          <w:rFonts w:ascii="Calibri" w:hAnsi="Calibri"/>
        </w:rPr>
      </w:pPr>
      <w:r>
        <w:rPr>
          <w:rFonts w:ascii="Calibri" w:hAnsi="Calibri"/>
        </w:rPr>
        <w:t>U 2018-toj godini smanjena su ulaganja</w:t>
      </w:r>
      <w:r w:rsidR="006F2694">
        <w:rPr>
          <w:rFonts w:ascii="Calibri" w:hAnsi="Calibri"/>
        </w:rPr>
        <w:t xml:space="preserve"> u postrojenja i opremu za 35%. Sukladno </w:t>
      </w:r>
      <w:r w:rsidR="008F1914">
        <w:rPr>
          <w:rFonts w:ascii="Calibri" w:hAnsi="Calibri"/>
        </w:rPr>
        <w:t xml:space="preserve">planu nabave manje je nabavljeno uredske opreme i namještaja. </w:t>
      </w:r>
      <w:r>
        <w:rPr>
          <w:rFonts w:ascii="Calibri" w:hAnsi="Calibri"/>
        </w:rPr>
        <w:t>Povećanje stavke medicinske i laboratorijske opreme je iz razloga naba</w:t>
      </w:r>
      <w:r w:rsidR="008F1914">
        <w:rPr>
          <w:rFonts w:ascii="Calibri" w:hAnsi="Calibri"/>
        </w:rPr>
        <w:t>v</w:t>
      </w:r>
      <w:r>
        <w:rPr>
          <w:rFonts w:ascii="Calibri" w:hAnsi="Calibri"/>
        </w:rPr>
        <w:t xml:space="preserve">e </w:t>
      </w:r>
      <w:r w:rsidR="008F1914">
        <w:rPr>
          <w:rFonts w:ascii="Calibri" w:hAnsi="Calibri"/>
        </w:rPr>
        <w:t xml:space="preserve">aparata za </w:t>
      </w:r>
      <w:r w:rsidR="006F2694">
        <w:rPr>
          <w:rFonts w:ascii="Calibri" w:hAnsi="Calibri"/>
        </w:rPr>
        <w:t>medicinsku dijagnostiku</w:t>
      </w:r>
      <w:r w:rsidR="00D03AD1">
        <w:rPr>
          <w:rFonts w:ascii="Calibri" w:hAnsi="Calibri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7"/>
        <w:gridCol w:w="5392"/>
        <w:gridCol w:w="483"/>
        <w:gridCol w:w="1079"/>
        <w:gridCol w:w="1080"/>
        <w:gridCol w:w="617"/>
      </w:tblGrid>
      <w:tr w:rsidR="00614C05" w:rsidRPr="00614C05" w:rsidTr="00A2063A">
        <w:trPr>
          <w:trHeight w:val="240"/>
        </w:trPr>
        <w:tc>
          <w:tcPr>
            <w:tcW w:w="372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4264</w:t>
            </w:r>
          </w:p>
        </w:tc>
        <w:tc>
          <w:tcPr>
            <w:tcW w:w="293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Ostala nematerijalna proizvedena imovina</w:t>
            </w:r>
          </w:p>
        </w:tc>
        <w:tc>
          <w:tcPr>
            <w:tcW w:w="19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61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29.625</w:t>
            </w:r>
          </w:p>
        </w:tc>
        <w:tc>
          <w:tcPr>
            <w:tcW w:w="61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50.050</w:t>
            </w:r>
          </w:p>
        </w:tc>
        <w:tc>
          <w:tcPr>
            <w:tcW w:w="2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C05" w:rsidRPr="00614C05" w:rsidRDefault="00614C05" w:rsidP="00A20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168,9</w:t>
            </w:r>
          </w:p>
        </w:tc>
      </w:tr>
    </w:tbl>
    <w:p w:rsidR="00614C05" w:rsidRDefault="002C0851" w:rsidP="00317692">
      <w:pPr>
        <w:pStyle w:val="Odlomakpopisa"/>
        <w:tabs>
          <w:tab w:val="left" w:pos="0"/>
          <w:tab w:val="center" w:pos="4536"/>
        </w:tabs>
        <w:rPr>
          <w:rFonts w:ascii="Calibri" w:hAnsi="Calibri"/>
        </w:rPr>
      </w:pPr>
      <w:r>
        <w:rPr>
          <w:rFonts w:ascii="Calibri" w:hAnsi="Calibri"/>
        </w:rPr>
        <w:t>Povećanje izdataka na poziciji ostale nematerijalne proizvedene imovine rezu</w:t>
      </w:r>
      <w:r w:rsidR="008F1914">
        <w:rPr>
          <w:rFonts w:ascii="Calibri" w:hAnsi="Calibri"/>
        </w:rPr>
        <w:t>ltat je izdataka za projekte građevinskih radova te procjena rizika.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7"/>
        <w:gridCol w:w="5392"/>
        <w:gridCol w:w="483"/>
        <w:gridCol w:w="1079"/>
        <w:gridCol w:w="1080"/>
        <w:gridCol w:w="617"/>
      </w:tblGrid>
      <w:tr w:rsidR="00614C05" w:rsidRPr="00614C05" w:rsidTr="00BF394F">
        <w:trPr>
          <w:trHeight w:val="240"/>
        </w:trPr>
        <w:tc>
          <w:tcPr>
            <w:tcW w:w="372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14C05" w:rsidRPr="00614C05" w:rsidRDefault="00614C05" w:rsidP="00BF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293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14C05" w:rsidRPr="00614C05" w:rsidRDefault="00614C05" w:rsidP="00BF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19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614C05" w:rsidRPr="00614C05" w:rsidRDefault="00614C05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394</w:t>
            </w:r>
          </w:p>
        </w:tc>
        <w:tc>
          <w:tcPr>
            <w:tcW w:w="61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14C05" w:rsidRPr="00614C05" w:rsidRDefault="00614C05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1.978.708</w:t>
            </w:r>
          </w:p>
        </w:tc>
        <w:tc>
          <w:tcPr>
            <w:tcW w:w="61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614C05" w:rsidRPr="00614C05" w:rsidRDefault="00614C05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4.328.699</w:t>
            </w:r>
          </w:p>
        </w:tc>
        <w:tc>
          <w:tcPr>
            <w:tcW w:w="28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C05" w:rsidRPr="00614C05" w:rsidRDefault="00614C05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14C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218,8</w:t>
            </w:r>
          </w:p>
        </w:tc>
      </w:tr>
    </w:tbl>
    <w:p w:rsidR="00614C05" w:rsidRDefault="00641529" w:rsidP="008F1914">
      <w:pPr>
        <w:pStyle w:val="Odlomakpopisa"/>
        <w:tabs>
          <w:tab w:val="left" w:pos="0"/>
          <w:tab w:val="center" w:pos="4536"/>
        </w:tabs>
        <w:jc w:val="both"/>
        <w:rPr>
          <w:rFonts w:ascii="Calibri" w:hAnsi="Calibri"/>
        </w:rPr>
      </w:pPr>
      <w:r>
        <w:rPr>
          <w:rFonts w:ascii="Calibri" w:hAnsi="Calibri"/>
        </w:rPr>
        <w:t>Na stavci dodatnih ulaganja na građevinskim objektima u 2018. godini financirana su slijedeća ulaganja:</w:t>
      </w:r>
    </w:p>
    <w:p w:rsidR="00641529" w:rsidRDefault="00BE3834" w:rsidP="008F1914">
      <w:pPr>
        <w:pStyle w:val="Odlomakpopisa"/>
        <w:numPr>
          <w:ilvl w:val="0"/>
          <w:numId w:val="4"/>
        </w:numPr>
        <w:tabs>
          <w:tab w:val="left" w:pos="0"/>
          <w:tab w:val="center" w:pos="4536"/>
        </w:tabs>
        <w:jc w:val="both"/>
        <w:rPr>
          <w:rFonts w:ascii="Calibri" w:hAnsi="Calibri"/>
        </w:rPr>
      </w:pPr>
      <w:r>
        <w:rPr>
          <w:rFonts w:ascii="Calibri" w:hAnsi="Calibri"/>
        </w:rPr>
        <w:t>Završetak a</w:t>
      </w:r>
      <w:r w:rsidR="00196B97">
        <w:rPr>
          <w:rFonts w:ascii="Calibri" w:hAnsi="Calibri"/>
        </w:rPr>
        <w:t>daptacija odjela BOP</w:t>
      </w:r>
      <w:r w:rsidR="008F1914">
        <w:rPr>
          <w:rFonts w:ascii="Calibri" w:hAnsi="Calibri"/>
        </w:rPr>
        <w:t xml:space="preserve"> </w:t>
      </w:r>
      <w:r w:rsidR="00196B97">
        <w:rPr>
          <w:rFonts w:ascii="Calibri" w:hAnsi="Calibri"/>
        </w:rPr>
        <w:t>- prizemlje u iznosu od 2.235.179,38 kn</w:t>
      </w:r>
    </w:p>
    <w:p w:rsidR="00196B97" w:rsidRDefault="00196B97" w:rsidP="008F1914">
      <w:pPr>
        <w:pStyle w:val="Odlomakpopisa"/>
        <w:numPr>
          <w:ilvl w:val="0"/>
          <w:numId w:val="4"/>
        </w:numPr>
        <w:tabs>
          <w:tab w:val="left" w:pos="0"/>
          <w:tab w:val="center" w:pos="4536"/>
        </w:tabs>
        <w:jc w:val="both"/>
        <w:rPr>
          <w:rFonts w:ascii="Calibri" w:hAnsi="Calibri"/>
        </w:rPr>
      </w:pPr>
      <w:r>
        <w:rPr>
          <w:rFonts w:ascii="Calibri" w:hAnsi="Calibri"/>
        </w:rPr>
        <w:t>Adaptacija odjela BOP</w:t>
      </w:r>
      <w:r w:rsidR="008F1914">
        <w:rPr>
          <w:rFonts w:ascii="Calibri" w:hAnsi="Calibri"/>
        </w:rPr>
        <w:t xml:space="preserve"> </w:t>
      </w:r>
      <w:r>
        <w:rPr>
          <w:rFonts w:ascii="Calibri" w:hAnsi="Calibri"/>
        </w:rPr>
        <w:t>- kat u  iznosu od 1.652.539,19 kn</w:t>
      </w:r>
    </w:p>
    <w:p w:rsidR="00196B97" w:rsidRDefault="00196B97" w:rsidP="008F1914">
      <w:pPr>
        <w:pStyle w:val="Odlomakpopisa"/>
        <w:numPr>
          <w:ilvl w:val="0"/>
          <w:numId w:val="4"/>
        </w:numPr>
        <w:tabs>
          <w:tab w:val="left" w:pos="0"/>
          <w:tab w:val="center" w:pos="4536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Sanacija </w:t>
      </w:r>
      <w:proofErr w:type="spellStart"/>
      <w:r>
        <w:rPr>
          <w:rFonts w:ascii="Calibri" w:hAnsi="Calibri"/>
        </w:rPr>
        <w:t>toplovoda</w:t>
      </w:r>
      <w:proofErr w:type="spellEnd"/>
      <w:r>
        <w:rPr>
          <w:rFonts w:ascii="Calibri" w:hAnsi="Calibri"/>
        </w:rPr>
        <w:t xml:space="preserve"> u iznosu od 440.980 kn</w:t>
      </w:r>
    </w:p>
    <w:p w:rsidR="00D872A8" w:rsidRDefault="00D872A8" w:rsidP="00D872A8">
      <w:pPr>
        <w:tabs>
          <w:tab w:val="left" w:pos="0"/>
          <w:tab w:val="center" w:pos="4536"/>
        </w:tabs>
        <w:rPr>
          <w:rFonts w:ascii="Calibri" w:hAnsi="Calibr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7"/>
        <w:gridCol w:w="5077"/>
        <w:gridCol w:w="483"/>
        <w:gridCol w:w="1017"/>
        <w:gridCol w:w="1017"/>
        <w:gridCol w:w="617"/>
      </w:tblGrid>
      <w:tr w:rsidR="00D872A8" w:rsidRPr="00D872A8" w:rsidTr="00BF394F">
        <w:trPr>
          <w:trHeight w:val="240"/>
        </w:trPr>
        <w:tc>
          <w:tcPr>
            <w:tcW w:w="580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2A8" w:rsidRPr="00D872A8" w:rsidRDefault="00D872A8" w:rsidP="00BF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3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2A8" w:rsidRPr="00D872A8" w:rsidRDefault="00D872A8" w:rsidP="00BF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72A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UKUPNI PRIHODI I PRIMICI (AOP 403+410)</w:t>
            </w: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2A8" w:rsidRPr="00D872A8" w:rsidRDefault="00D872A8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872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629</w:t>
            </w:r>
          </w:p>
        </w:tc>
        <w:tc>
          <w:tcPr>
            <w:tcW w:w="54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2A8" w:rsidRPr="00D872A8" w:rsidRDefault="00D872A8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D872A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43.464.136</w:t>
            </w:r>
          </w:p>
        </w:tc>
        <w:tc>
          <w:tcPr>
            <w:tcW w:w="54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2A8" w:rsidRPr="00D872A8" w:rsidRDefault="00D872A8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D872A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43.562.464</w:t>
            </w:r>
          </w:p>
        </w:tc>
        <w:tc>
          <w:tcPr>
            <w:tcW w:w="33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2A8" w:rsidRPr="00D872A8" w:rsidRDefault="00D872A8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72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100,2</w:t>
            </w:r>
          </w:p>
        </w:tc>
      </w:tr>
      <w:tr w:rsidR="00D872A8" w:rsidRPr="00D872A8" w:rsidTr="00BF394F">
        <w:trPr>
          <w:trHeight w:val="240"/>
        </w:trPr>
        <w:tc>
          <w:tcPr>
            <w:tcW w:w="580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2A8" w:rsidRPr="00D872A8" w:rsidRDefault="00D872A8" w:rsidP="00BF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72A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2A8" w:rsidRPr="00D872A8" w:rsidRDefault="00D872A8" w:rsidP="00BF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72A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UKUPNI RASHODI I IZDACI (AOP 404+518)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2A8" w:rsidRPr="00D872A8" w:rsidRDefault="00D872A8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872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2A8" w:rsidRPr="00D872A8" w:rsidRDefault="00D872A8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D872A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44.123.942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2A8" w:rsidRPr="00D872A8" w:rsidRDefault="00D872A8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D872A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47.627.834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2A8" w:rsidRPr="00D872A8" w:rsidRDefault="00D872A8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72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107,9</w:t>
            </w:r>
          </w:p>
        </w:tc>
      </w:tr>
      <w:tr w:rsidR="00D872A8" w:rsidRPr="00D872A8" w:rsidTr="00BF394F">
        <w:trPr>
          <w:trHeight w:val="240"/>
        </w:trPr>
        <w:tc>
          <w:tcPr>
            <w:tcW w:w="580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2A8" w:rsidRPr="00D872A8" w:rsidRDefault="00D872A8" w:rsidP="00BF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72A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2A8" w:rsidRPr="00D872A8" w:rsidRDefault="00D872A8" w:rsidP="00BF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72A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PRIHODA I PRIMITAKA (AOP 629-630)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2A8" w:rsidRPr="00D872A8" w:rsidRDefault="00D872A8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872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2A8" w:rsidRPr="00D872A8" w:rsidRDefault="00D872A8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D872A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2A8" w:rsidRPr="00D872A8" w:rsidRDefault="00D872A8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D872A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2A8" w:rsidRPr="00D872A8" w:rsidRDefault="00D872A8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72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D872A8" w:rsidRPr="00D872A8" w:rsidTr="00BF394F">
        <w:trPr>
          <w:trHeight w:val="240"/>
        </w:trPr>
        <w:tc>
          <w:tcPr>
            <w:tcW w:w="580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2A8" w:rsidRPr="00D872A8" w:rsidRDefault="00D872A8" w:rsidP="00BF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72A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2A8" w:rsidRPr="00D872A8" w:rsidRDefault="00D872A8" w:rsidP="00BF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72A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MANJAK PRIHODA I PRIMITAKA (AOP 630-629)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2A8" w:rsidRPr="00D872A8" w:rsidRDefault="00D872A8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872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2A8" w:rsidRPr="00D872A8" w:rsidRDefault="00D872A8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D872A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659.806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2A8" w:rsidRPr="00D872A8" w:rsidRDefault="00D872A8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D872A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4.065.370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2A8" w:rsidRPr="00D872A8" w:rsidRDefault="00D872A8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72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616,1</w:t>
            </w:r>
          </w:p>
        </w:tc>
      </w:tr>
      <w:tr w:rsidR="00D872A8" w:rsidRPr="00D872A8" w:rsidTr="00BF394F">
        <w:trPr>
          <w:trHeight w:val="240"/>
        </w:trPr>
        <w:tc>
          <w:tcPr>
            <w:tcW w:w="580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2A8" w:rsidRPr="00D872A8" w:rsidRDefault="00D872A8" w:rsidP="00BF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72A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9221-9222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2A8" w:rsidRPr="00D872A8" w:rsidRDefault="00D872A8" w:rsidP="00BF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72A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prihoda i primitaka - preneseni (AOP 407-408+627-628)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2A8" w:rsidRPr="00D872A8" w:rsidRDefault="00D872A8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872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2A8" w:rsidRPr="00D872A8" w:rsidRDefault="00D872A8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D872A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8.023.230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2A8" w:rsidRPr="00D872A8" w:rsidRDefault="00D872A8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D872A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7.363.424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2A8" w:rsidRPr="00D872A8" w:rsidRDefault="00D872A8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72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91,8</w:t>
            </w:r>
          </w:p>
        </w:tc>
      </w:tr>
      <w:tr w:rsidR="00D872A8" w:rsidRPr="00D872A8" w:rsidTr="00BF394F">
        <w:trPr>
          <w:trHeight w:val="240"/>
        </w:trPr>
        <w:tc>
          <w:tcPr>
            <w:tcW w:w="580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2A8" w:rsidRPr="00D872A8" w:rsidRDefault="00D872A8" w:rsidP="00BF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72A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9222-9221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2A8" w:rsidRPr="00D872A8" w:rsidRDefault="00D872A8" w:rsidP="00BF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72A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Manjak prihoda i primitaka - preneseni (AOP 408-407+628-627)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2A8" w:rsidRPr="00D872A8" w:rsidRDefault="00D872A8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872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2A8" w:rsidRPr="00D872A8" w:rsidRDefault="00D872A8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D872A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2A8" w:rsidRPr="00D872A8" w:rsidRDefault="00D872A8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D872A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2A8" w:rsidRPr="00D872A8" w:rsidRDefault="00D872A8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72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D872A8" w:rsidRPr="00D872A8" w:rsidTr="00BF394F">
        <w:trPr>
          <w:trHeight w:val="240"/>
        </w:trPr>
        <w:tc>
          <w:tcPr>
            <w:tcW w:w="580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2A8" w:rsidRPr="00D872A8" w:rsidRDefault="00D872A8" w:rsidP="00BF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72A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2A8" w:rsidRPr="00D872A8" w:rsidRDefault="00D872A8" w:rsidP="00BF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72A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prihoda i primitaka raspoloživ u sljedećem razdoblju (AOP 631+633-632-634)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2A8" w:rsidRPr="00D872A8" w:rsidRDefault="00D872A8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872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2A8" w:rsidRPr="00D872A8" w:rsidRDefault="00D872A8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D872A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7.363.424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2A8" w:rsidRPr="00D872A8" w:rsidRDefault="00D872A8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D872A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3.298.054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2A8" w:rsidRPr="00D872A8" w:rsidRDefault="00D872A8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72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44,8</w:t>
            </w:r>
          </w:p>
        </w:tc>
      </w:tr>
      <w:tr w:rsidR="00D872A8" w:rsidRPr="00D872A8" w:rsidTr="00BF394F">
        <w:trPr>
          <w:trHeight w:val="240"/>
        </w:trPr>
        <w:tc>
          <w:tcPr>
            <w:tcW w:w="580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2A8" w:rsidRPr="00D872A8" w:rsidRDefault="00D872A8" w:rsidP="00BF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72A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2A8" w:rsidRPr="00D872A8" w:rsidRDefault="00D872A8" w:rsidP="00BF39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872A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Manjak prihoda i primitaka za pokriće u sljedećem razdoblju (AOP 632+634-631-633)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872A8" w:rsidRPr="00D872A8" w:rsidRDefault="00D872A8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872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2A8" w:rsidRPr="00D872A8" w:rsidRDefault="00D872A8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D872A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872A8" w:rsidRPr="00D872A8" w:rsidRDefault="00D872A8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D872A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2A8" w:rsidRPr="00D872A8" w:rsidRDefault="00D872A8" w:rsidP="00BF3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872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</w:tbl>
    <w:p w:rsidR="00196B97" w:rsidRDefault="00196B97" w:rsidP="00D872A8">
      <w:pPr>
        <w:rPr>
          <w:rFonts w:ascii="Calibri" w:hAnsi="Calibri"/>
        </w:rPr>
      </w:pPr>
    </w:p>
    <w:p w:rsidR="00032463" w:rsidRPr="00032463" w:rsidRDefault="00032463" w:rsidP="006F2694">
      <w:pPr>
        <w:spacing w:after="0"/>
        <w:ind w:left="360" w:firstLine="360"/>
        <w:jc w:val="both"/>
        <w:rPr>
          <w:rFonts w:eastAsia="Times New Roman" w:cstheme="minorHAnsi"/>
          <w:bCs/>
        </w:rPr>
      </w:pPr>
      <w:r w:rsidRPr="00032463">
        <w:t xml:space="preserve">U obračunskom razdoblju siječanj – prosinac 2018. godine bolnica je ostvarila </w:t>
      </w:r>
      <w:r w:rsidRPr="00032463">
        <w:rPr>
          <w:rFonts w:eastAsia="Times New Roman" w:cs="Arial"/>
          <w:lang w:val="en-US"/>
        </w:rPr>
        <w:t>43.562.464</w:t>
      </w:r>
      <w:r w:rsidRPr="00032463">
        <w:rPr>
          <w:rFonts w:eastAsia="Times New Roman" w:cstheme="minorHAnsi"/>
          <w:bCs/>
        </w:rPr>
        <w:t xml:space="preserve">kn  ukupnih prihoda i </w:t>
      </w:r>
      <w:r w:rsidRPr="00032463">
        <w:rPr>
          <w:rFonts w:eastAsia="Times New Roman" w:cs="Arial"/>
          <w:lang w:val="en-US"/>
        </w:rPr>
        <w:t>47.627.834</w:t>
      </w:r>
      <w:r w:rsidRPr="00032463">
        <w:rPr>
          <w:rFonts w:eastAsia="Times New Roman" w:cstheme="minorHAnsi"/>
          <w:bCs/>
        </w:rPr>
        <w:t>kn ukupnih izdataka. U navedenom razdoblju ostvaren je prihod gotovo  na razini istog obračunskog razdoblja 2017.</w:t>
      </w:r>
      <w:r w:rsidR="008F1914">
        <w:rPr>
          <w:rFonts w:eastAsia="Times New Roman" w:cstheme="minorHAnsi"/>
          <w:bCs/>
        </w:rPr>
        <w:t xml:space="preserve"> </w:t>
      </w:r>
      <w:r w:rsidR="00BE3834">
        <w:rPr>
          <w:rFonts w:eastAsia="Times New Roman" w:cstheme="minorHAnsi"/>
          <w:bCs/>
        </w:rPr>
        <w:t>godine</w:t>
      </w:r>
      <w:r w:rsidRPr="00032463">
        <w:rPr>
          <w:rFonts w:eastAsia="Times New Roman" w:cstheme="minorHAnsi"/>
          <w:bCs/>
        </w:rPr>
        <w:t xml:space="preserve">, a ukupni rashodi ostvareni su 8% veći u odnosu na isto obračunsko razdoblje 2017. godine. S obzirom na višak prihoda iz prethodnih razdoblja kao i na korigirani višak prihoda na kraju obračunskog razdoblja siječanj – prosinac 2018. u iznosu od 3.298.054 kn </w:t>
      </w:r>
      <w:r w:rsidR="006F2694">
        <w:rPr>
          <w:rFonts w:eastAsia="Times New Roman" w:cstheme="minorHAnsi"/>
          <w:bCs/>
        </w:rPr>
        <w:t>smatramo</w:t>
      </w:r>
      <w:r w:rsidRPr="00032463">
        <w:rPr>
          <w:rFonts w:eastAsia="Times New Roman" w:cstheme="minorHAnsi"/>
          <w:bCs/>
        </w:rPr>
        <w:t xml:space="preserve"> da je bolnica u ovom obračunskom razdoblju poslovala stabilno, solventno i pozitivno.</w:t>
      </w:r>
    </w:p>
    <w:p w:rsidR="00641529" w:rsidRDefault="00641529" w:rsidP="00317692">
      <w:pPr>
        <w:pStyle w:val="Odlomakpopisa"/>
        <w:tabs>
          <w:tab w:val="left" w:pos="0"/>
          <w:tab w:val="center" w:pos="4536"/>
        </w:tabs>
        <w:rPr>
          <w:rFonts w:ascii="Calibri" w:hAnsi="Calibri"/>
        </w:rPr>
      </w:pPr>
    </w:p>
    <w:p w:rsidR="00032463" w:rsidRDefault="00032463" w:rsidP="00317692">
      <w:pPr>
        <w:pStyle w:val="Odlomakpopisa"/>
        <w:tabs>
          <w:tab w:val="left" w:pos="0"/>
          <w:tab w:val="center" w:pos="4536"/>
        </w:tabs>
        <w:rPr>
          <w:rFonts w:ascii="Calibri" w:hAnsi="Calibri"/>
        </w:rPr>
      </w:pPr>
    </w:p>
    <w:p w:rsidR="00D32029" w:rsidRPr="009D6CB2" w:rsidRDefault="00032463" w:rsidP="00BE3834">
      <w:pPr>
        <w:pStyle w:val="Odlomakpopisa"/>
        <w:numPr>
          <w:ilvl w:val="0"/>
          <w:numId w:val="3"/>
        </w:numPr>
        <w:tabs>
          <w:tab w:val="left" w:pos="0"/>
          <w:tab w:val="center" w:pos="4536"/>
        </w:tabs>
        <w:jc w:val="center"/>
        <w:rPr>
          <w:color w:val="0000FF"/>
        </w:rPr>
      </w:pPr>
      <w:r w:rsidRPr="009D6CB2">
        <w:rPr>
          <w:b/>
          <w:color w:val="0000FF"/>
        </w:rPr>
        <w:t xml:space="preserve">BILANCA </w:t>
      </w:r>
      <w:r w:rsidR="00B87755" w:rsidRPr="009D6CB2">
        <w:rPr>
          <w:b/>
          <w:color w:val="0000FF"/>
        </w:rPr>
        <w:t xml:space="preserve"> SA STANJEM NA DAN 31.12.2018. GODINE</w:t>
      </w:r>
    </w:p>
    <w:p w:rsidR="00BE3834" w:rsidRDefault="00BE3834" w:rsidP="00BE3834">
      <w:pPr>
        <w:pStyle w:val="Odlomakpopisa"/>
        <w:tabs>
          <w:tab w:val="left" w:pos="0"/>
          <w:tab w:val="center" w:pos="4536"/>
        </w:tabs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4"/>
        <w:gridCol w:w="5397"/>
        <w:gridCol w:w="483"/>
        <w:gridCol w:w="1078"/>
        <w:gridCol w:w="1079"/>
        <w:gridCol w:w="617"/>
      </w:tblGrid>
      <w:tr w:rsidR="003A74DB" w:rsidRPr="003A74DB" w:rsidTr="003A74DB">
        <w:trPr>
          <w:trHeight w:val="255"/>
        </w:trPr>
        <w:tc>
          <w:tcPr>
            <w:tcW w:w="372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A74DB" w:rsidRPr="003A74DB" w:rsidRDefault="003A74DB" w:rsidP="003A7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A74D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</w:t>
            </w:r>
          </w:p>
        </w:tc>
        <w:tc>
          <w:tcPr>
            <w:tcW w:w="293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A74DB" w:rsidRPr="003A74DB" w:rsidRDefault="003A74DB" w:rsidP="003A7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3A74D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Neproizvedena</w:t>
            </w:r>
            <w:proofErr w:type="spellEnd"/>
            <w:r w:rsidRPr="003A74D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dugotrajna imovina (AOP 004+005-006)</w:t>
            </w:r>
          </w:p>
        </w:tc>
        <w:tc>
          <w:tcPr>
            <w:tcW w:w="19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A74DB" w:rsidRPr="003A74DB" w:rsidRDefault="003A74DB" w:rsidP="003A7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74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6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A74DB" w:rsidRPr="003A74DB" w:rsidRDefault="003A74DB" w:rsidP="003A74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3A74D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381.852</w:t>
            </w:r>
          </w:p>
        </w:tc>
        <w:tc>
          <w:tcPr>
            <w:tcW w:w="6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A74DB" w:rsidRPr="003A74DB" w:rsidRDefault="003A74DB" w:rsidP="003A74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3A74D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243.279</w:t>
            </w:r>
          </w:p>
        </w:tc>
        <w:tc>
          <w:tcPr>
            <w:tcW w:w="27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DB" w:rsidRPr="003A74DB" w:rsidRDefault="003A74DB" w:rsidP="003A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A74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63,7</w:t>
            </w:r>
          </w:p>
        </w:tc>
      </w:tr>
      <w:tr w:rsidR="003A74DB" w:rsidRPr="003A74DB" w:rsidTr="003A74DB">
        <w:trPr>
          <w:trHeight w:val="255"/>
        </w:trPr>
        <w:tc>
          <w:tcPr>
            <w:tcW w:w="372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A74DB" w:rsidRPr="003A74DB" w:rsidRDefault="003A74DB" w:rsidP="003A7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A74D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011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A74DB" w:rsidRPr="003A74DB" w:rsidRDefault="003A74DB" w:rsidP="003A7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A74D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Materijalna imovina - prirodna bogatstva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A74DB" w:rsidRPr="003A74DB" w:rsidRDefault="003A74DB" w:rsidP="003A7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74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004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A74DB" w:rsidRPr="003A74DB" w:rsidRDefault="003A74DB" w:rsidP="003A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A74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A74DB" w:rsidRPr="003A74DB" w:rsidRDefault="003A74DB" w:rsidP="003A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A74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DB" w:rsidRPr="003A74DB" w:rsidRDefault="003A74DB" w:rsidP="003A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A74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3A74DB" w:rsidRPr="003A74DB" w:rsidTr="003A74DB">
        <w:trPr>
          <w:trHeight w:val="255"/>
        </w:trPr>
        <w:tc>
          <w:tcPr>
            <w:tcW w:w="372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A74DB" w:rsidRPr="003A74DB" w:rsidRDefault="003A74DB" w:rsidP="003A7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A74D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012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A74DB" w:rsidRPr="003A74DB" w:rsidRDefault="003A74DB" w:rsidP="003A7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A74D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Nematerijalna imovina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A74DB" w:rsidRPr="003A74DB" w:rsidRDefault="003A74DB" w:rsidP="003A7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74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005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A74DB" w:rsidRPr="003A74DB" w:rsidRDefault="003A74DB" w:rsidP="003A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A74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1.164.249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A74DB" w:rsidRPr="003A74DB" w:rsidRDefault="003A74DB" w:rsidP="003A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A74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1.165.548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DB" w:rsidRPr="003A74DB" w:rsidRDefault="003A74DB" w:rsidP="003A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A74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100,1</w:t>
            </w:r>
          </w:p>
        </w:tc>
      </w:tr>
      <w:tr w:rsidR="003A74DB" w:rsidRPr="003A74DB" w:rsidTr="003A74DB">
        <w:trPr>
          <w:trHeight w:val="255"/>
        </w:trPr>
        <w:tc>
          <w:tcPr>
            <w:tcW w:w="372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A74DB" w:rsidRPr="003A74DB" w:rsidRDefault="003A74DB" w:rsidP="003A7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A74D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019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A74DB" w:rsidRPr="003A74DB" w:rsidRDefault="003A74DB" w:rsidP="003A7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A74D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Ispravak vrijednosti </w:t>
            </w:r>
            <w:proofErr w:type="spellStart"/>
            <w:r w:rsidRPr="003A74D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neproizvedene</w:t>
            </w:r>
            <w:proofErr w:type="spellEnd"/>
            <w:r w:rsidRPr="003A74D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dugotrajne imovine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A74DB" w:rsidRPr="003A74DB" w:rsidRDefault="003A74DB" w:rsidP="003A7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74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006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A74DB" w:rsidRPr="003A74DB" w:rsidRDefault="003A74DB" w:rsidP="003A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A74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782.397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A74DB" w:rsidRPr="003A74DB" w:rsidRDefault="003A74DB" w:rsidP="003A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A74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922.269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DB" w:rsidRPr="003A74DB" w:rsidRDefault="003A74DB" w:rsidP="003A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A74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117,9</w:t>
            </w:r>
          </w:p>
        </w:tc>
      </w:tr>
    </w:tbl>
    <w:p w:rsidR="00D32029" w:rsidRDefault="00D32029" w:rsidP="001C4185">
      <w:pPr>
        <w:ind w:left="426"/>
        <w:jc w:val="both"/>
      </w:pPr>
      <w:r w:rsidRPr="00D32029">
        <w:t>Vrijed</w:t>
      </w:r>
      <w:r w:rsidR="009D6CB2">
        <w:t xml:space="preserve">nost </w:t>
      </w:r>
      <w:proofErr w:type="spellStart"/>
      <w:r w:rsidR="009D6CB2">
        <w:t>neproizvedene</w:t>
      </w:r>
      <w:proofErr w:type="spellEnd"/>
      <w:r w:rsidR="009D6CB2">
        <w:t xml:space="preserve"> dugotrajne i</w:t>
      </w:r>
      <w:r w:rsidRPr="00D32029">
        <w:t>movine</w:t>
      </w:r>
      <w:r>
        <w:t xml:space="preserve"> na dan 31.12</w:t>
      </w:r>
      <w:r w:rsidR="0006212A">
        <w:t xml:space="preserve">.2018. godine je manja za 36,3% temeljem </w:t>
      </w:r>
      <w:r w:rsidR="003A74DB">
        <w:t>redovnog ispravka vrijednosti</w:t>
      </w:r>
      <w:r w:rsidR="0006212A">
        <w:t xml:space="preserve">  (</w:t>
      </w:r>
      <w:r w:rsidR="003A74DB">
        <w:t>sadašnja vrijednost licenci je umanjena</w:t>
      </w:r>
      <w:r w:rsidR="0006212A">
        <w:t>)</w:t>
      </w:r>
      <w:r w:rsidR="003A74DB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58"/>
        <w:gridCol w:w="5251"/>
        <w:gridCol w:w="483"/>
        <w:gridCol w:w="934"/>
        <w:gridCol w:w="934"/>
        <w:gridCol w:w="528"/>
      </w:tblGrid>
      <w:tr w:rsidR="003A74DB" w:rsidRPr="003A74DB" w:rsidTr="00BE3834">
        <w:trPr>
          <w:trHeight w:val="255"/>
        </w:trPr>
        <w:tc>
          <w:tcPr>
            <w:tcW w:w="623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A74DB" w:rsidRPr="003A74DB" w:rsidRDefault="003A74DB" w:rsidP="003A7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A74D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022 i 02922</w:t>
            </w:r>
          </w:p>
        </w:tc>
        <w:tc>
          <w:tcPr>
            <w:tcW w:w="282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A74DB" w:rsidRPr="003A74DB" w:rsidRDefault="003A74DB" w:rsidP="003A7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A74D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Postrojenja i oprema (AOP 015 do 022 - 023)</w:t>
            </w: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A74DB" w:rsidRPr="003A74DB" w:rsidRDefault="003A74DB" w:rsidP="003A7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74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014</w:t>
            </w:r>
          </w:p>
        </w:tc>
        <w:tc>
          <w:tcPr>
            <w:tcW w:w="50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A74DB" w:rsidRPr="003A74DB" w:rsidRDefault="003A74DB" w:rsidP="003A74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3A74D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3.079.567</w:t>
            </w:r>
          </w:p>
        </w:tc>
        <w:tc>
          <w:tcPr>
            <w:tcW w:w="50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A74DB" w:rsidRPr="003A74DB" w:rsidRDefault="003A74DB" w:rsidP="003A74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3A74D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2.475.689</w:t>
            </w:r>
          </w:p>
        </w:tc>
        <w:tc>
          <w:tcPr>
            <w:tcW w:w="28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DB" w:rsidRPr="003A74DB" w:rsidRDefault="003A74DB" w:rsidP="003A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A74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80,4</w:t>
            </w:r>
          </w:p>
        </w:tc>
      </w:tr>
    </w:tbl>
    <w:p w:rsidR="003A74DB" w:rsidRDefault="003A74DB" w:rsidP="001C4185">
      <w:pPr>
        <w:tabs>
          <w:tab w:val="left" w:pos="426"/>
          <w:tab w:val="center" w:pos="4536"/>
        </w:tabs>
        <w:ind w:left="426"/>
        <w:jc w:val="both"/>
      </w:pPr>
      <w:r>
        <w:t xml:space="preserve"> Vrijednost postrojen</w:t>
      </w:r>
      <w:r w:rsidR="00BE3834">
        <w:t>j</w:t>
      </w:r>
      <w:r>
        <w:t>a i opreme bilježi smanjenje</w:t>
      </w:r>
      <w:r w:rsidR="00BE3834">
        <w:t xml:space="preserve"> </w:t>
      </w:r>
      <w:r>
        <w:t xml:space="preserve"> temeljem rashoda osnovnih sredstava i ispravka vrijednosti.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57"/>
        <w:gridCol w:w="5251"/>
        <w:gridCol w:w="483"/>
        <w:gridCol w:w="934"/>
        <w:gridCol w:w="935"/>
        <w:gridCol w:w="528"/>
      </w:tblGrid>
      <w:tr w:rsidR="003A74DB" w:rsidRPr="003A74DB" w:rsidTr="003A74DB">
        <w:trPr>
          <w:trHeight w:val="255"/>
        </w:trPr>
        <w:tc>
          <w:tcPr>
            <w:tcW w:w="373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A74DB" w:rsidRPr="003A74DB" w:rsidRDefault="003A74DB" w:rsidP="003A7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A74D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023 i 02923</w:t>
            </w:r>
          </w:p>
        </w:tc>
        <w:tc>
          <w:tcPr>
            <w:tcW w:w="293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A74DB" w:rsidRPr="003A74DB" w:rsidRDefault="003A74DB" w:rsidP="003A7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A74D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Prijevozna sredstva (AOP 025 do 028 - 029)</w:t>
            </w:r>
          </w:p>
        </w:tc>
        <w:tc>
          <w:tcPr>
            <w:tcW w:w="19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A74DB" w:rsidRPr="003A74DB" w:rsidRDefault="003A74DB" w:rsidP="003A7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74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024</w:t>
            </w:r>
          </w:p>
        </w:tc>
        <w:tc>
          <w:tcPr>
            <w:tcW w:w="6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A74DB" w:rsidRPr="003A74DB" w:rsidRDefault="003A74DB" w:rsidP="003A74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3A74D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253.174</w:t>
            </w:r>
          </w:p>
        </w:tc>
        <w:tc>
          <w:tcPr>
            <w:tcW w:w="6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A74DB" w:rsidRPr="003A74DB" w:rsidRDefault="003A74DB" w:rsidP="003A74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3A74D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157.167</w:t>
            </w:r>
          </w:p>
        </w:tc>
        <w:tc>
          <w:tcPr>
            <w:tcW w:w="27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DB" w:rsidRPr="003A74DB" w:rsidRDefault="003A74DB" w:rsidP="003A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A74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62,1</w:t>
            </w:r>
          </w:p>
        </w:tc>
      </w:tr>
    </w:tbl>
    <w:p w:rsidR="003A74DB" w:rsidRDefault="001C4185" w:rsidP="001C4185">
      <w:pPr>
        <w:tabs>
          <w:tab w:val="left" w:pos="426"/>
          <w:tab w:val="center" w:pos="4536"/>
        </w:tabs>
        <w:ind w:left="426"/>
        <w:jc w:val="both"/>
      </w:pPr>
      <w:r>
        <w:tab/>
      </w:r>
      <w:r w:rsidR="003A74DB">
        <w:t>S obzirom da nije bilo nabave prijevoznih sredstava , vrijednost je smanjena temeljem ispravka vrijednosti.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58"/>
        <w:gridCol w:w="5251"/>
        <w:gridCol w:w="483"/>
        <w:gridCol w:w="934"/>
        <w:gridCol w:w="934"/>
        <w:gridCol w:w="528"/>
      </w:tblGrid>
      <w:tr w:rsidR="003A74DB" w:rsidRPr="003A74DB" w:rsidTr="003A74DB">
        <w:trPr>
          <w:trHeight w:val="255"/>
        </w:trPr>
        <w:tc>
          <w:tcPr>
            <w:tcW w:w="623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A74DB" w:rsidRPr="003A74DB" w:rsidRDefault="003A74DB" w:rsidP="003A7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A74D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025 i 02925</w:t>
            </w:r>
          </w:p>
        </w:tc>
        <w:tc>
          <w:tcPr>
            <w:tcW w:w="282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A74DB" w:rsidRPr="003A74DB" w:rsidRDefault="003A74DB" w:rsidP="003A7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A74D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Višegodišnji nasadi i osnovno stado (AOP 037+038-039)</w:t>
            </w: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A74DB" w:rsidRPr="003A74DB" w:rsidRDefault="003A74DB" w:rsidP="003A7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74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036</w:t>
            </w:r>
          </w:p>
        </w:tc>
        <w:tc>
          <w:tcPr>
            <w:tcW w:w="50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A74DB" w:rsidRPr="003A74DB" w:rsidRDefault="003A74DB" w:rsidP="003A74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3A74D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18.350</w:t>
            </w:r>
          </w:p>
        </w:tc>
        <w:tc>
          <w:tcPr>
            <w:tcW w:w="50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A74DB" w:rsidRPr="003A74DB" w:rsidRDefault="003A74DB" w:rsidP="003A74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3A74D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12.733</w:t>
            </w:r>
          </w:p>
        </w:tc>
        <w:tc>
          <w:tcPr>
            <w:tcW w:w="28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DB" w:rsidRPr="003A74DB" w:rsidRDefault="003A74DB" w:rsidP="003A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A74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69,4</w:t>
            </w:r>
          </w:p>
        </w:tc>
      </w:tr>
    </w:tbl>
    <w:p w:rsidR="003A74DB" w:rsidRDefault="001C4185" w:rsidP="001C4185">
      <w:pPr>
        <w:tabs>
          <w:tab w:val="left" w:pos="426"/>
          <w:tab w:val="center" w:pos="4536"/>
        </w:tabs>
        <w:ind w:left="426"/>
        <w:jc w:val="both"/>
      </w:pPr>
      <w:r>
        <w:tab/>
      </w:r>
      <w:r w:rsidR="003A74DB">
        <w:t>Kako u 2018. godini  nije bilo ulaganja u  višegodišnje nasade , vrijednost je smanjena temeljem ispravka vrijednosti</w:t>
      </w:r>
      <w:r w:rsidR="00994575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57"/>
        <w:gridCol w:w="5251"/>
        <w:gridCol w:w="483"/>
        <w:gridCol w:w="934"/>
        <w:gridCol w:w="935"/>
        <w:gridCol w:w="528"/>
      </w:tblGrid>
      <w:tr w:rsidR="003A74DB" w:rsidRPr="003A74DB" w:rsidTr="003A74DB">
        <w:trPr>
          <w:trHeight w:val="255"/>
        </w:trPr>
        <w:tc>
          <w:tcPr>
            <w:tcW w:w="373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A74DB" w:rsidRPr="003A74DB" w:rsidRDefault="003A74DB" w:rsidP="003A7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A74D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026 i 02926</w:t>
            </w:r>
          </w:p>
        </w:tc>
        <w:tc>
          <w:tcPr>
            <w:tcW w:w="293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A74DB" w:rsidRPr="003A74DB" w:rsidRDefault="003A74DB" w:rsidP="003A74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A74D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Nematerijalna proizvedena imovina (AOP 041 do 044 - 045)</w:t>
            </w:r>
          </w:p>
        </w:tc>
        <w:tc>
          <w:tcPr>
            <w:tcW w:w="19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3A74DB" w:rsidRPr="003A74DB" w:rsidRDefault="003A74DB" w:rsidP="003A7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A74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040</w:t>
            </w:r>
          </w:p>
        </w:tc>
        <w:tc>
          <w:tcPr>
            <w:tcW w:w="6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A74DB" w:rsidRPr="003A74DB" w:rsidRDefault="003A74DB" w:rsidP="003A74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3A74D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157.378</w:t>
            </w:r>
          </w:p>
        </w:tc>
        <w:tc>
          <w:tcPr>
            <w:tcW w:w="6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A74DB" w:rsidRPr="003A74DB" w:rsidRDefault="003A74DB" w:rsidP="003A74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3A74D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105.886</w:t>
            </w:r>
          </w:p>
        </w:tc>
        <w:tc>
          <w:tcPr>
            <w:tcW w:w="27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4DB" w:rsidRPr="003A74DB" w:rsidRDefault="003A74DB" w:rsidP="003A7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A74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67,3</w:t>
            </w:r>
          </w:p>
        </w:tc>
      </w:tr>
    </w:tbl>
    <w:p w:rsidR="003A74DB" w:rsidRDefault="001C4185" w:rsidP="001C4185">
      <w:pPr>
        <w:tabs>
          <w:tab w:val="left" w:pos="426"/>
          <w:tab w:val="center" w:pos="4536"/>
        </w:tabs>
        <w:ind w:left="426"/>
        <w:jc w:val="both"/>
      </w:pPr>
      <w:r>
        <w:tab/>
      </w:r>
      <w:r w:rsidR="003A74DB">
        <w:t>Vrijednost nematerijalne imovine je smanjena iz razloga što su dva projekta zajedno</w:t>
      </w:r>
      <w:r w:rsidR="0027213A">
        <w:t xml:space="preserve"> </w:t>
      </w:r>
      <w:r w:rsidR="003A74DB">
        <w:t xml:space="preserve">sa ulaganjima na tuđoj imovini prebačena u </w:t>
      </w:r>
      <w:proofErr w:type="spellStart"/>
      <w:r w:rsidR="009D6CB2">
        <w:t>iz</w:t>
      </w:r>
      <w:r w:rsidR="003A74DB">
        <w:t>vanbilančnu</w:t>
      </w:r>
      <w:proofErr w:type="spellEnd"/>
      <w:r w:rsidR="003A74DB">
        <w:t xml:space="preserve"> evidenciju odnosno u </w:t>
      </w:r>
      <w:r w:rsidR="0027213A">
        <w:t>evidenciju imovine vlasnika Primorsko goranske županije.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7"/>
        <w:gridCol w:w="5428"/>
        <w:gridCol w:w="483"/>
        <w:gridCol w:w="1110"/>
        <w:gridCol w:w="1110"/>
        <w:gridCol w:w="490"/>
      </w:tblGrid>
      <w:tr w:rsidR="0027213A" w:rsidRPr="0027213A" w:rsidTr="0027213A">
        <w:trPr>
          <w:trHeight w:val="255"/>
        </w:trPr>
        <w:tc>
          <w:tcPr>
            <w:tcW w:w="373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7213A" w:rsidRPr="0027213A" w:rsidRDefault="0027213A" w:rsidP="00272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7213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05</w:t>
            </w:r>
          </w:p>
        </w:tc>
        <w:tc>
          <w:tcPr>
            <w:tcW w:w="293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7213A" w:rsidRPr="0027213A" w:rsidRDefault="0027213A" w:rsidP="00272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213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Dugotrajna nefinancijska imovina u pripremi (AOP 052 do 057)</w:t>
            </w:r>
          </w:p>
        </w:tc>
        <w:tc>
          <w:tcPr>
            <w:tcW w:w="19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7213A" w:rsidRPr="0027213A" w:rsidRDefault="0027213A" w:rsidP="00272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721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051</w:t>
            </w:r>
          </w:p>
        </w:tc>
        <w:tc>
          <w:tcPr>
            <w:tcW w:w="6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27213A" w:rsidRPr="0027213A" w:rsidRDefault="0027213A" w:rsidP="00272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7213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802.478</w:t>
            </w:r>
          </w:p>
        </w:tc>
        <w:tc>
          <w:tcPr>
            <w:tcW w:w="6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27213A" w:rsidRPr="0027213A" w:rsidRDefault="0027213A" w:rsidP="00272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7213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46.103</w:t>
            </w:r>
          </w:p>
        </w:tc>
        <w:tc>
          <w:tcPr>
            <w:tcW w:w="27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13A" w:rsidRPr="0027213A" w:rsidRDefault="0027213A" w:rsidP="00272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1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5,7</w:t>
            </w:r>
          </w:p>
        </w:tc>
      </w:tr>
      <w:tr w:rsidR="0027213A" w:rsidRPr="0027213A" w:rsidTr="0027213A">
        <w:trPr>
          <w:trHeight w:val="255"/>
        </w:trPr>
        <w:tc>
          <w:tcPr>
            <w:tcW w:w="373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7213A" w:rsidRPr="0027213A" w:rsidRDefault="0027213A" w:rsidP="00272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7213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051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7213A" w:rsidRPr="0027213A" w:rsidRDefault="0027213A" w:rsidP="00272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213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Građevinski objekti u pripremi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7213A" w:rsidRPr="0027213A" w:rsidRDefault="0027213A" w:rsidP="00272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721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052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27213A" w:rsidRPr="0027213A" w:rsidRDefault="0027213A" w:rsidP="00272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1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802.478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27213A" w:rsidRPr="0027213A" w:rsidRDefault="0027213A" w:rsidP="00272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1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46.103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13A" w:rsidRPr="0027213A" w:rsidRDefault="0027213A" w:rsidP="00272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1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5,7</w:t>
            </w:r>
          </w:p>
        </w:tc>
      </w:tr>
    </w:tbl>
    <w:p w:rsidR="0027213A" w:rsidRDefault="001C4185" w:rsidP="001C4185">
      <w:pPr>
        <w:tabs>
          <w:tab w:val="left" w:pos="709"/>
          <w:tab w:val="center" w:pos="4536"/>
        </w:tabs>
        <w:ind w:left="709"/>
        <w:jc w:val="both"/>
      </w:pPr>
      <w:r>
        <w:tab/>
      </w:r>
      <w:r w:rsidR="0027213A">
        <w:t xml:space="preserve">Kapitalna ulaganja koja su započeta u 2017. </w:t>
      </w:r>
      <w:r w:rsidR="00BE3834">
        <w:t>g</w:t>
      </w:r>
      <w:r w:rsidR="0027213A">
        <w:t>odini adaptacija odjela BO</w:t>
      </w:r>
      <w:r w:rsidR="00BE3834">
        <w:t>P</w:t>
      </w:r>
      <w:r w:rsidR="009D6CB2">
        <w:t xml:space="preserve"> </w:t>
      </w:r>
      <w:r w:rsidR="0027213A">
        <w:t>- prizemlje zajedno sa adaptacijom odjela B</w:t>
      </w:r>
      <w:r w:rsidR="00994575">
        <w:t>OP – kat su završena i stavljen</w:t>
      </w:r>
      <w:r w:rsidR="0027213A">
        <w:t>a</w:t>
      </w:r>
      <w:r w:rsidR="00994575">
        <w:t xml:space="preserve"> </w:t>
      </w:r>
      <w:r w:rsidR="0027213A">
        <w:t xml:space="preserve">u funkciju te su time prebačena u </w:t>
      </w:r>
      <w:proofErr w:type="spellStart"/>
      <w:r w:rsidR="009D6CB2">
        <w:t>iz</w:t>
      </w:r>
      <w:r w:rsidR="0027213A">
        <w:t>v</w:t>
      </w:r>
      <w:r w:rsidR="00350DA7">
        <w:t>anbilančnu</w:t>
      </w:r>
      <w:proofErr w:type="spellEnd"/>
      <w:r w:rsidR="00350DA7">
        <w:t xml:space="preserve"> evidenciju i vlasništvo</w:t>
      </w:r>
      <w:r w:rsidR="0027213A">
        <w:t xml:space="preserve"> PGŽ.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5"/>
        <w:gridCol w:w="5420"/>
        <w:gridCol w:w="483"/>
        <w:gridCol w:w="1204"/>
        <w:gridCol w:w="998"/>
        <w:gridCol w:w="528"/>
      </w:tblGrid>
      <w:tr w:rsidR="0027213A" w:rsidRPr="0027213A" w:rsidTr="009D6CB2">
        <w:trPr>
          <w:trHeight w:val="255"/>
        </w:trPr>
        <w:tc>
          <w:tcPr>
            <w:tcW w:w="353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7213A" w:rsidRPr="0027213A" w:rsidRDefault="0027213A" w:rsidP="00272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213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91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7213A" w:rsidRPr="0027213A" w:rsidRDefault="0027213A" w:rsidP="00272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213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Financijska imovina (AOP 064+073+081+112+128+140+157+158)</w:t>
            </w: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7213A" w:rsidRPr="0027213A" w:rsidRDefault="0027213A" w:rsidP="00272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721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063</w:t>
            </w:r>
          </w:p>
        </w:tc>
        <w:tc>
          <w:tcPr>
            <w:tcW w:w="64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27213A" w:rsidRPr="0027213A" w:rsidRDefault="0027213A" w:rsidP="00272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7213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11.484.578</w:t>
            </w:r>
          </w:p>
        </w:tc>
        <w:tc>
          <w:tcPr>
            <w:tcW w:w="53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27213A" w:rsidRPr="0027213A" w:rsidRDefault="0027213A" w:rsidP="002721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27213A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8.618.707</w:t>
            </w:r>
          </w:p>
        </w:tc>
        <w:tc>
          <w:tcPr>
            <w:tcW w:w="28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13A" w:rsidRPr="0027213A" w:rsidRDefault="0027213A" w:rsidP="00272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1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</w:t>
            </w:r>
          </w:p>
        </w:tc>
      </w:tr>
    </w:tbl>
    <w:p w:rsidR="003A74DB" w:rsidRDefault="001C4185" w:rsidP="001C4185">
      <w:pPr>
        <w:tabs>
          <w:tab w:val="left" w:pos="709"/>
          <w:tab w:val="center" w:pos="4536"/>
        </w:tabs>
        <w:ind w:left="709"/>
      </w:pPr>
      <w:r>
        <w:tab/>
      </w:r>
      <w:r w:rsidR="0027213A" w:rsidRPr="009D6CB2">
        <w:t xml:space="preserve">Smanjenje stanja financijske imovine posljedica je  uglavnom realizacije  kapitalnih ulaganja </w:t>
      </w:r>
      <w:r w:rsidR="00BE3834" w:rsidRPr="009D6CB2">
        <w:t xml:space="preserve">odnosno </w:t>
      </w:r>
      <w:r w:rsidR="0027213A" w:rsidRPr="009D6CB2">
        <w:t>podmirenja obveza temeljem realiziranih ulaganja.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7"/>
        <w:gridCol w:w="5418"/>
        <w:gridCol w:w="483"/>
        <w:gridCol w:w="1204"/>
        <w:gridCol w:w="998"/>
        <w:gridCol w:w="528"/>
      </w:tblGrid>
      <w:tr w:rsidR="0027213A" w:rsidRPr="0027213A" w:rsidTr="009D6CB2">
        <w:trPr>
          <w:trHeight w:val="255"/>
        </w:trPr>
        <w:tc>
          <w:tcPr>
            <w:tcW w:w="354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7213A" w:rsidRPr="0027213A" w:rsidRDefault="0027213A" w:rsidP="00272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7213A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129</w:t>
            </w:r>
          </w:p>
        </w:tc>
        <w:tc>
          <w:tcPr>
            <w:tcW w:w="291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7213A" w:rsidRPr="0027213A" w:rsidRDefault="0027213A" w:rsidP="002721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213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Ostala potraživanja</w:t>
            </w: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7213A" w:rsidRPr="0027213A" w:rsidRDefault="0027213A" w:rsidP="00272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721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080</w:t>
            </w:r>
          </w:p>
        </w:tc>
        <w:tc>
          <w:tcPr>
            <w:tcW w:w="64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27213A" w:rsidRPr="0027213A" w:rsidRDefault="0027213A" w:rsidP="00272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1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128.587</w:t>
            </w:r>
          </w:p>
        </w:tc>
        <w:tc>
          <w:tcPr>
            <w:tcW w:w="53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27213A" w:rsidRPr="0027213A" w:rsidRDefault="0027213A" w:rsidP="00272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1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71.997</w:t>
            </w:r>
          </w:p>
        </w:tc>
        <w:tc>
          <w:tcPr>
            <w:tcW w:w="28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13A" w:rsidRPr="0027213A" w:rsidRDefault="0027213A" w:rsidP="002721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721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56,0</w:t>
            </w:r>
          </w:p>
        </w:tc>
      </w:tr>
    </w:tbl>
    <w:p w:rsidR="0027213A" w:rsidRDefault="001C4185" w:rsidP="001C4185">
      <w:pPr>
        <w:tabs>
          <w:tab w:val="left" w:pos="709"/>
          <w:tab w:val="center" w:pos="4536"/>
        </w:tabs>
      </w:pPr>
      <w:r>
        <w:tab/>
      </w:r>
      <w:r w:rsidR="0027213A">
        <w:t xml:space="preserve">Smanjenje potraživanja za </w:t>
      </w:r>
      <w:r w:rsidR="00BE3834">
        <w:t xml:space="preserve"> </w:t>
      </w:r>
      <w:r w:rsidR="0027213A">
        <w:t xml:space="preserve">44% odgovara manjoj stopi </w:t>
      </w:r>
      <w:r w:rsidR="00BE3834">
        <w:t xml:space="preserve">bolovanja i </w:t>
      </w:r>
      <w:r w:rsidR="00350DA7">
        <w:t>refundacije</w:t>
      </w:r>
      <w:r w:rsidR="0027213A">
        <w:t xml:space="preserve">  u 2018.godini.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4"/>
        <w:gridCol w:w="5389"/>
        <w:gridCol w:w="567"/>
        <w:gridCol w:w="1133"/>
        <w:gridCol w:w="977"/>
        <w:gridCol w:w="548"/>
      </w:tblGrid>
      <w:tr w:rsidR="00E9718E" w:rsidRPr="00E9718E" w:rsidTr="009D6CB2">
        <w:trPr>
          <w:trHeight w:val="255"/>
        </w:trPr>
        <w:tc>
          <w:tcPr>
            <w:tcW w:w="363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9718E" w:rsidRPr="00E9718E" w:rsidRDefault="00E9718E" w:rsidP="00E971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971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165</w:t>
            </w:r>
          </w:p>
        </w:tc>
        <w:tc>
          <w:tcPr>
            <w:tcW w:w="290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9718E" w:rsidRPr="00E9718E" w:rsidRDefault="00E9718E" w:rsidP="00E971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971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Potraživanja za upravne i administrativne pristojbe, pristojbe po posebnim propisima i naknade</w:t>
            </w:r>
          </w:p>
        </w:tc>
        <w:tc>
          <w:tcPr>
            <w:tcW w:w="30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9718E" w:rsidRPr="00E9718E" w:rsidRDefault="00E9718E" w:rsidP="00E97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97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152</w:t>
            </w:r>
          </w:p>
        </w:tc>
        <w:tc>
          <w:tcPr>
            <w:tcW w:w="61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9718E" w:rsidRPr="00E9718E" w:rsidRDefault="00E9718E" w:rsidP="00E97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718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46.548</w:t>
            </w:r>
          </w:p>
        </w:tc>
        <w:tc>
          <w:tcPr>
            <w:tcW w:w="52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9718E" w:rsidRPr="00E9718E" w:rsidRDefault="00E9718E" w:rsidP="00E97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718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104.324</w:t>
            </w:r>
          </w:p>
        </w:tc>
        <w:tc>
          <w:tcPr>
            <w:tcW w:w="29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18E" w:rsidRPr="00E9718E" w:rsidRDefault="00E9718E" w:rsidP="00E97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718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224,1</w:t>
            </w:r>
          </w:p>
        </w:tc>
      </w:tr>
    </w:tbl>
    <w:p w:rsidR="00E9718E" w:rsidRDefault="00737A65" w:rsidP="001C4185">
      <w:pPr>
        <w:tabs>
          <w:tab w:val="left" w:pos="709"/>
          <w:tab w:val="center" w:pos="4536"/>
        </w:tabs>
        <w:spacing w:after="0"/>
        <w:ind w:left="709"/>
        <w:jc w:val="both"/>
      </w:pPr>
      <w:r>
        <w:t xml:space="preserve">Povećanje potraživanja na </w:t>
      </w:r>
      <w:proofErr w:type="spellStart"/>
      <w:r>
        <w:t>kto</w:t>
      </w:r>
      <w:proofErr w:type="spellEnd"/>
      <w:r>
        <w:t xml:space="preserve"> 165 odnosi se na potraživanje temeljem povećanih usluga na kontu dopunskog osiguranja</w:t>
      </w:r>
      <w:r w:rsidR="009D6CB2">
        <w:t>.</w:t>
      </w:r>
    </w:p>
    <w:p w:rsidR="00BE3834" w:rsidRDefault="00BE3834" w:rsidP="0006212A">
      <w:pPr>
        <w:tabs>
          <w:tab w:val="left" w:pos="0"/>
          <w:tab w:val="center" w:pos="4536"/>
        </w:tabs>
        <w:spacing w:line="24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8"/>
        <w:gridCol w:w="5419"/>
        <w:gridCol w:w="483"/>
        <w:gridCol w:w="1100"/>
        <w:gridCol w:w="1100"/>
        <w:gridCol w:w="528"/>
      </w:tblGrid>
      <w:tr w:rsidR="00E9718E" w:rsidRPr="00E9718E" w:rsidTr="00E9718E">
        <w:trPr>
          <w:trHeight w:val="255"/>
        </w:trPr>
        <w:tc>
          <w:tcPr>
            <w:tcW w:w="373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9718E" w:rsidRPr="00E9718E" w:rsidRDefault="00E9718E" w:rsidP="00E971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971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166</w:t>
            </w:r>
          </w:p>
        </w:tc>
        <w:tc>
          <w:tcPr>
            <w:tcW w:w="293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9718E" w:rsidRPr="00E9718E" w:rsidRDefault="00E9718E" w:rsidP="00E971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971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Potraživanja za prihode od prodaje proizvoda i robe te pruženih usluga</w:t>
            </w:r>
          </w:p>
        </w:tc>
        <w:tc>
          <w:tcPr>
            <w:tcW w:w="19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9718E" w:rsidRPr="00E9718E" w:rsidRDefault="00E9718E" w:rsidP="00E97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97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153</w:t>
            </w:r>
          </w:p>
        </w:tc>
        <w:tc>
          <w:tcPr>
            <w:tcW w:w="6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9718E" w:rsidRPr="00E9718E" w:rsidRDefault="00E9718E" w:rsidP="00E97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718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179.440</w:t>
            </w:r>
          </w:p>
        </w:tc>
        <w:tc>
          <w:tcPr>
            <w:tcW w:w="6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9718E" w:rsidRPr="00E9718E" w:rsidRDefault="00E9718E" w:rsidP="00E97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718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44.166</w:t>
            </w:r>
          </w:p>
        </w:tc>
        <w:tc>
          <w:tcPr>
            <w:tcW w:w="27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18E" w:rsidRPr="00E9718E" w:rsidRDefault="00E9718E" w:rsidP="00E97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718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24,6</w:t>
            </w:r>
          </w:p>
        </w:tc>
      </w:tr>
    </w:tbl>
    <w:p w:rsidR="00E9718E" w:rsidRDefault="006C614A" w:rsidP="001C4185">
      <w:pPr>
        <w:tabs>
          <w:tab w:val="left" w:pos="709"/>
          <w:tab w:val="center" w:pos="4536"/>
        </w:tabs>
        <w:ind w:left="709"/>
        <w:jc w:val="both"/>
      </w:pPr>
      <w:r>
        <w:t>Potraživanja za prihode od pruženih usluga manja su za 75,4% iz razloga što smo ove godine otpisali višegodišnja zastarjela potraživanja.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5"/>
        <w:gridCol w:w="5397"/>
        <w:gridCol w:w="483"/>
        <w:gridCol w:w="1078"/>
        <w:gridCol w:w="1078"/>
        <w:gridCol w:w="617"/>
      </w:tblGrid>
      <w:tr w:rsidR="00E9718E" w:rsidRPr="00E9718E" w:rsidTr="00E9718E">
        <w:trPr>
          <w:trHeight w:val="255"/>
        </w:trPr>
        <w:tc>
          <w:tcPr>
            <w:tcW w:w="373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9718E" w:rsidRPr="00E9718E" w:rsidRDefault="00E9718E" w:rsidP="00E97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9718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167</w:t>
            </w:r>
          </w:p>
        </w:tc>
        <w:tc>
          <w:tcPr>
            <w:tcW w:w="293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9718E" w:rsidRPr="00E9718E" w:rsidRDefault="00E9718E" w:rsidP="00E971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9718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Potraživanja za prihode iz proračuna</w:t>
            </w:r>
          </w:p>
        </w:tc>
        <w:tc>
          <w:tcPr>
            <w:tcW w:w="19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E9718E" w:rsidRPr="00E9718E" w:rsidRDefault="00E9718E" w:rsidP="00E97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971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154</w:t>
            </w:r>
          </w:p>
        </w:tc>
        <w:tc>
          <w:tcPr>
            <w:tcW w:w="6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9718E" w:rsidRPr="00E9718E" w:rsidRDefault="00E9718E" w:rsidP="00E97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718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582.188</w:t>
            </w:r>
          </w:p>
        </w:tc>
        <w:tc>
          <w:tcPr>
            <w:tcW w:w="6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9718E" w:rsidRPr="00E9718E" w:rsidRDefault="00E9718E" w:rsidP="00E97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718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1.605.709</w:t>
            </w:r>
          </w:p>
        </w:tc>
        <w:tc>
          <w:tcPr>
            <w:tcW w:w="27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18E" w:rsidRPr="00E9718E" w:rsidRDefault="00E9718E" w:rsidP="00E97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9718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275,8</w:t>
            </w:r>
          </w:p>
        </w:tc>
      </w:tr>
    </w:tbl>
    <w:p w:rsidR="00E9718E" w:rsidRDefault="00BF394F" w:rsidP="00BF394F">
      <w:pPr>
        <w:tabs>
          <w:tab w:val="left" w:pos="709"/>
          <w:tab w:val="center" w:pos="4536"/>
        </w:tabs>
        <w:ind w:left="709"/>
        <w:jc w:val="both"/>
      </w:pPr>
      <w:r>
        <w:tab/>
      </w:r>
      <w:r w:rsidR="006C614A">
        <w:t>Iznos od 1.605.709 kn odnosi se na više fakturiranu  realizaciju u odnosu na ugovor</w:t>
      </w:r>
      <w:r w:rsidR="0006212A">
        <w:t xml:space="preserve">ena sredstva </w:t>
      </w:r>
      <w:r w:rsidR="006C614A">
        <w:t xml:space="preserve"> sa Hrvatskim zavodom za zdravstveno osiguranje.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6"/>
        <w:gridCol w:w="5419"/>
        <w:gridCol w:w="483"/>
        <w:gridCol w:w="1101"/>
        <w:gridCol w:w="1101"/>
        <w:gridCol w:w="528"/>
      </w:tblGrid>
      <w:tr w:rsidR="00876082" w:rsidRPr="00876082" w:rsidTr="00876082">
        <w:trPr>
          <w:trHeight w:val="255"/>
        </w:trPr>
        <w:tc>
          <w:tcPr>
            <w:tcW w:w="372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76082" w:rsidRPr="00876082" w:rsidRDefault="00876082" w:rsidP="00876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60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293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76082" w:rsidRPr="00876082" w:rsidRDefault="00876082" w:rsidP="008760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7608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Potraživanja od prodaje nefinancijske imovine</w:t>
            </w:r>
          </w:p>
        </w:tc>
        <w:tc>
          <w:tcPr>
            <w:tcW w:w="19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76082" w:rsidRPr="00876082" w:rsidRDefault="00876082" w:rsidP="00876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760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157</w:t>
            </w:r>
          </w:p>
        </w:tc>
        <w:tc>
          <w:tcPr>
            <w:tcW w:w="6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76082" w:rsidRPr="00876082" w:rsidRDefault="00876082" w:rsidP="00876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608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73.455</w:t>
            </w:r>
          </w:p>
        </w:tc>
        <w:tc>
          <w:tcPr>
            <w:tcW w:w="6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76082" w:rsidRPr="00876082" w:rsidRDefault="00876082" w:rsidP="00876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608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34.738</w:t>
            </w:r>
          </w:p>
        </w:tc>
        <w:tc>
          <w:tcPr>
            <w:tcW w:w="27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082" w:rsidRPr="00876082" w:rsidRDefault="00876082" w:rsidP="00876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608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47,3</w:t>
            </w:r>
          </w:p>
        </w:tc>
      </w:tr>
    </w:tbl>
    <w:p w:rsidR="006C614A" w:rsidRDefault="00876082" w:rsidP="00BF394F">
      <w:pPr>
        <w:tabs>
          <w:tab w:val="left" w:pos="709"/>
          <w:tab w:val="center" w:pos="4536"/>
        </w:tabs>
        <w:ind w:left="709"/>
        <w:jc w:val="both"/>
      </w:pPr>
      <w:r>
        <w:t>Smanjena su potraživanja za prodane stanove jer su u 2018.-toj godini dva stana isplaćena u potpunosti.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5"/>
        <w:gridCol w:w="5397"/>
        <w:gridCol w:w="483"/>
        <w:gridCol w:w="1078"/>
        <w:gridCol w:w="1078"/>
        <w:gridCol w:w="617"/>
      </w:tblGrid>
      <w:tr w:rsidR="00876082" w:rsidRPr="00876082" w:rsidTr="00876082">
        <w:trPr>
          <w:trHeight w:val="255"/>
        </w:trPr>
        <w:tc>
          <w:tcPr>
            <w:tcW w:w="373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76082" w:rsidRPr="00876082" w:rsidRDefault="00876082" w:rsidP="008760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7608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232</w:t>
            </w:r>
          </w:p>
        </w:tc>
        <w:tc>
          <w:tcPr>
            <w:tcW w:w="293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76082" w:rsidRPr="00876082" w:rsidRDefault="00876082" w:rsidP="008760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7608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materijalne rashode</w:t>
            </w:r>
          </w:p>
        </w:tc>
        <w:tc>
          <w:tcPr>
            <w:tcW w:w="19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76082" w:rsidRPr="00876082" w:rsidRDefault="00876082" w:rsidP="00876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760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166</w:t>
            </w:r>
          </w:p>
        </w:tc>
        <w:tc>
          <w:tcPr>
            <w:tcW w:w="6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76082" w:rsidRPr="00876082" w:rsidRDefault="00876082" w:rsidP="00876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608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579.033</w:t>
            </w:r>
          </w:p>
        </w:tc>
        <w:tc>
          <w:tcPr>
            <w:tcW w:w="6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76082" w:rsidRPr="00876082" w:rsidRDefault="00876082" w:rsidP="00876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608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902.807</w:t>
            </w:r>
          </w:p>
        </w:tc>
        <w:tc>
          <w:tcPr>
            <w:tcW w:w="27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082" w:rsidRPr="00876082" w:rsidRDefault="00876082" w:rsidP="00876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608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155,9</w:t>
            </w:r>
          </w:p>
        </w:tc>
      </w:tr>
    </w:tbl>
    <w:p w:rsidR="00876082" w:rsidRDefault="00BF394F" w:rsidP="00BF394F">
      <w:pPr>
        <w:tabs>
          <w:tab w:val="left" w:pos="709"/>
          <w:tab w:val="center" w:pos="4536"/>
        </w:tabs>
      </w:pPr>
      <w:r>
        <w:tab/>
      </w:r>
      <w:r w:rsidR="00876082">
        <w:t>Obveze za materijalne rashode veće su za 55,9% u odnosu na prošlu godinu.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8"/>
        <w:gridCol w:w="5419"/>
        <w:gridCol w:w="483"/>
        <w:gridCol w:w="1100"/>
        <w:gridCol w:w="1100"/>
        <w:gridCol w:w="528"/>
      </w:tblGrid>
      <w:tr w:rsidR="00876082" w:rsidRPr="00876082" w:rsidTr="00876082">
        <w:trPr>
          <w:trHeight w:val="255"/>
        </w:trPr>
        <w:tc>
          <w:tcPr>
            <w:tcW w:w="373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76082" w:rsidRPr="00876082" w:rsidRDefault="00876082" w:rsidP="008760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7608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239</w:t>
            </w:r>
          </w:p>
        </w:tc>
        <w:tc>
          <w:tcPr>
            <w:tcW w:w="293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76082" w:rsidRPr="00876082" w:rsidRDefault="00876082" w:rsidP="008760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7608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tekuće obveze</w:t>
            </w:r>
          </w:p>
        </w:tc>
        <w:tc>
          <w:tcPr>
            <w:tcW w:w="19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76082" w:rsidRPr="00876082" w:rsidRDefault="00876082" w:rsidP="00876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760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174</w:t>
            </w:r>
          </w:p>
        </w:tc>
        <w:tc>
          <w:tcPr>
            <w:tcW w:w="6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76082" w:rsidRPr="00876082" w:rsidRDefault="00876082" w:rsidP="00876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608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237.537</w:t>
            </w:r>
          </w:p>
        </w:tc>
        <w:tc>
          <w:tcPr>
            <w:tcW w:w="6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76082" w:rsidRPr="00876082" w:rsidRDefault="00876082" w:rsidP="00876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608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45.332</w:t>
            </w:r>
          </w:p>
        </w:tc>
        <w:tc>
          <w:tcPr>
            <w:tcW w:w="27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082" w:rsidRPr="00876082" w:rsidRDefault="00876082" w:rsidP="00876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608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19,1</w:t>
            </w:r>
          </w:p>
        </w:tc>
      </w:tr>
    </w:tbl>
    <w:p w:rsidR="00876082" w:rsidRDefault="00BF394F" w:rsidP="00BF394F">
      <w:pPr>
        <w:tabs>
          <w:tab w:val="left" w:pos="709"/>
          <w:tab w:val="center" w:pos="4536"/>
        </w:tabs>
        <w:ind w:left="709"/>
        <w:jc w:val="both"/>
      </w:pPr>
      <w:r>
        <w:tab/>
      </w:r>
      <w:r w:rsidR="00350DA7">
        <w:t>S obzirom da PB Rab</w:t>
      </w:r>
      <w:r w:rsidR="00876082">
        <w:t xml:space="preserve"> od 01.01.2018. godine </w:t>
      </w:r>
      <w:r w:rsidR="00350DA7">
        <w:t xml:space="preserve">nije u sustavu PDV-a  u 2018. godini </w:t>
      </w:r>
      <w:r w:rsidR="00876082">
        <w:t xml:space="preserve">na tom kontu </w:t>
      </w:r>
      <w:r w:rsidR="00350DA7">
        <w:t xml:space="preserve">nema </w:t>
      </w:r>
      <w:r w:rsidR="00876082">
        <w:t>iskazanu spomenutu obvezu.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6"/>
        <w:gridCol w:w="5419"/>
        <w:gridCol w:w="483"/>
        <w:gridCol w:w="1101"/>
        <w:gridCol w:w="1101"/>
        <w:gridCol w:w="528"/>
      </w:tblGrid>
      <w:tr w:rsidR="00876082" w:rsidRPr="00876082" w:rsidTr="00876082">
        <w:trPr>
          <w:trHeight w:val="255"/>
        </w:trPr>
        <w:tc>
          <w:tcPr>
            <w:tcW w:w="372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76082" w:rsidRPr="00876082" w:rsidRDefault="00876082" w:rsidP="008760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7608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293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76082" w:rsidRPr="00876082" w:rsidRDefault="00876082" w:rsidP="008760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7608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nabavu nefinancijske imovine</w:t>
            </w:r>
          </w:p>
        </w:tc>
        <w:tc>
          <w:tcPr>
            <w:tcW w:w="19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76082" w:rsidRPr="00876082" w:rsidRDefault="00876082" w:rsidP="00876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760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175</w:t>
            </w:r>
          </w:p>
        </w:tc>
        <w:tc>
          <w:tcPr>
            <w:tcW w:w="6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76082" w:rsidRPr="00876082" w:rsidRDefault="00876082" w:rsidP="00876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608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287.354</w:t>
            </w:r>
          </w:p>
        </w:tc>
        <w:tc>
          <w:tcPr>
            <w:tcW w:w="6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76082" w:rsidRPr="00876082" w:rsidRDefault="00876082" w:rsidP="00876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608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226.078</w:t>
            </w:r>
          </w:p>
        </w:tc>
        <w:tc>
          <w:tcPr>
            <w:tcW w:w="27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082" w:rsidRPr="00876082" w:rsidRDefault="00876082" w:rsidP="00876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608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78,7</w:t>
            </w:r>
          </w:p>
        </w:tc>
      </w:tr>
    </w:tbl>
    <w:p w:rsidR="00876082" w:rsidRDefault="00BF394F" w:rsidP="00BF394F">
      <w:pPr>
        <w:tabs>
          <w:tab w:val="left" w:pos="709"/>
          <w:tab w:val="center" w:pos="4536"/>
        </w:tabs>
      </w:pPr>
      <w:r>
        <w:tab/>
      </w:r>
      <w:r w:rsidR="00876082">
        <w:t>Obveze za nabavu nefinancijske imovine bilježe smanjenje za 21,30%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6"/>
        <w:gridCol w:w="5419"/>
        <w:gridCol w:w="483"/>
        <w:gridCol w:w="1101"/>
        <w:gridCol w:w="1101"/>
        <w:gridCol w:w="528"/>
      </w:tblGrid>
      <w:tr w:rsidR="00876082" w:rsidRPr="00876082" w:rsidTr="00876082">
        <w:trPr>
          <w:trHeight w:val="255"/>
        </w:trPr>
        <w:tc>
          <w:tcPr>
            <w:tcW w:w="372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76082" w:rsidRPr="00876082" w:rsidRDefault="00876082" w:rsidP="008760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7608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91</w:t>
            </w:r>
          </w:p>
        </w:tc>
        <w:tc>
          <w:tcPr>
            <w:tcW w:w="293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76082" w:rsidRPr="00876082" w:rsidRDefault="00876082" w:rsidP="008760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7608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Vlastiti izvori i ispravak vlastitih izvora (AOP 225-228)</w:t>
            </w:r>
          </w:p>
        </w:tc>
        <w:tc>
          <w:tcPr>
            <w:tcW w:w="19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876082" w:rsidRPr="00876082" w:rsidRDefault="00876082" w:rsidP="00876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760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224</w:t>
            </w:r>
          </w:p>
        </w:tc>
        <w:tc>
          <w:tcPr>
            <w:tcW w:w="6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76082" w:rsidRPr="00876082" w:rsidRDefault="00876082" w:rsidP="00876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876082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5.749.515</w:t>
            </w:r>
          </w:p>
        </w:tc>
        <w:tc>
          <w:tcPr>
            <w:tcW w:w="6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876082" w:rsidRPr="00876082" w:rsidRDefault="00876082" w:rsidP="00876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876082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4.075.647</w:t>
            </w:r>
          </w:p>
        </w:tc>
        <w:tc>
          <w:tcPr>
            <w:tcW w:w="27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082" w:rsidRPr="00876082" w:rsidRDefault="00876082" w:rsidP="00876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608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70,9</w:t>
            </w:r>
          </w:p>
        </w:tc>
      </w:tr>
    </w:tbl>
    <w:p w:rsidR="00876082" w:rsidRDefault="00BF394F" w:rsidP="00BF394F">
      <w:pPr>
        <w:tabs>
          <w:tab w:val="left" w:pos="709"/>
          <w:tab w:val="center" w:pos="4536"/>
        </w:tabs>
        <w:ind w:left="709"/>
        <w:jc w:val="both"/>
      </w:pPr>
      <w:r>
        <w:tab/>
      </w:r>
      <w:r w:rsidR="00DD5E46">
        <w:t xml:space="preserve">Smanjenje vlastitih izvora prvenstveno se odnosi  na prijenos ulaganja u objekte vlasniku Primorsko goranskoj županiji </w:t>
      </w:r>
      <w:r w:rsidR="0006212A">
        <w:t xml:space="preserve">te </w:t>
      </w:r>
      <w:r w:rsidR="00DD5E46">
        <w:t xml:space="preserve"> zbog smanjenja sadašnje vrijednosti imovine kao  posljedic</w:t>
      </w:r>
      <w:r w:rsidR="0006212A">
        <w:t xml:space="preserve">e </w:t>
      </w:r>
      <w:r w:rsidR="00DD5E46">
        <w:t xml:space="preserve"> ispravka vrijednosti.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736"/>
        <w:gridCol w:w="483"/>
        <w:gridCol w:w="1176"/>
        <w:gridCol w:w="1176"/>
      </w:tblGrid>
      <w:tr w:rsidR="00DD5E46" w:rsidRPr="00DD5E46" w:rsidTr="00DD5E46">
        <w:trPr>
          <w:trHeight w:val="255"/>
        </w:trPr>
        <w:tc>
          <w:tcPr>
            <w:tcW w:w="395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D5E46" w:rsidRPr="00DD5E46" w:rsidRDefault="00DD5E46" w:rsidP="00DD5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E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9221</w:t>
            </w:r>
          </w:p>
        </w:tc>
        <w:tc>
          <w:tcPr>
            <w:tcW w:w="310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D5E46" w:rsidRPr="00DD5E46" w:rsidRDefault="00DD5E46" w:rsidP="00DD5E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D5E4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prihoda (AOP 233 do 235)</w:t>
            </w:r>
          </w:p>
        </w:tc>
        <w:tc>
          <w:tcPr>
            <w:tcW w:w="20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D5E46" w:rsidRPr="00DD5E46" w:rsidRDefault="00DD5E46" w:rsidP="00DD5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D5E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232</w:t>
            </w:r>
          </w:p>
        </w:tc>
        <w:tc>
          <w:tcPr>
            <w:tcW w:w="64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D5E46" w:rsidRPr="00DD5E46" w:rsidRDefault="00DD5E46" w:rsidP="00DD5E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DD5E46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7.363.425</w:t>
            </w:r>
          </w:p>
        </w:tc>
        <w:tc>
          <w:tcPr>
            <w:tcW w:w="647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D5E46" w:rsidRPr="00DD5E46" w:rsidRDefault="00DD5E46" w:rsidP="00DD5E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DD5E46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3.340.691</w:t>
            </w:r>
          </w:p>
        </w:tc>
      </w:tr>
      <w:tr w:rsidR="00DD5E46" w:rsidRPr="00DD5E46" w:rsidTr="00DD5E46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D5E46" w:rsidRPr="00DD5E46" w:rsidRDefault="00DD5E46" w:rsidP="00DD5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E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92211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D5E46" w:rsidRPr="00DD5E46" w:rsidRDefault="00DD5E46" w:rsidP="00DD5E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D5E4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prihoda poslovanja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D5E46" w:rsidRPr="00DD5E46" w:rsidRDefault="00DD5E46" w:rsidP="00DD5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D5E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D5E46" w:rsidRPr="00DD5E46" w:rsidRDefault="00DD5E46" w:rsidP="00DD5E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E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4.373.948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D5E46" w:rsidRPr="00DD5E46" w:rsidRDefault="00DD5E46" w:rsidP="00DD5E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E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3.340.691</w:t>
            </w:r>
          </w:p>
        </w:tc>
      </w:tr>
      <w:tr w:rsidR="00DD5E46" w:rsidRPr="00DD5E46" w:rsidTr="00DD5E46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D5E46" w:rsidRPr="00DD5E46" w:rsidRDefault="00DD5E46" w:rsidP="00DD5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E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92212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D5E46" w:rsidRPr="00DD5E46" w:rsidRDefault="00DD5E46" w:rsidP="00DD5E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D5E4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prihoda od nefinancijske imovine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D5E46" w:rsidRPr="00DD5E46" w:rsidRDefault="00DD5E46" w:rsidP="00DD5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D5E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D5E46" w:rsidRPr="00DD5E46" w:rsidRDefault="00DD5E46" w:rsidP="00DD5E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E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2.989.477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D5E46" w:rsidRPr="00DD5E46" w:rsidRDefault="00DD5E46" w:rsidP="00DD5E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E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D5E46" w:rsidRPr="00DD5E46" w:rsidTr="00DD5E46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D5E46" w:rsidRPr="00DD5E46" w:rsidRDefault="00DD5E46" w:rsidP="00DD5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E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92213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D5E46" w:rsidRPr="00DD5E46" w:rsidRDefault="00DD5E46" w:rsidP="00DD5E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D5E4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primitaka od financijske imovine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D5E46" w:rsidRPr="00DD5E46" w:rsidRDefault="00DD5E46" w:rsidP="00DD5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D5E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D5E46" w:rsidRPr="00DD5E46" w:rsidRDefault="00DD5E46" w:rsidP="00DD5E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E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D5E46" w:rsidRPr="00DD5E46" w:rsidRDefault="00DD5E46" w:rsidP="00DD5E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E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D5E46" w:rsidRPr="00DD5E46" w:rsidTr="00DD5E46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D5E46" w:rsidRPr="00DD5E46" w:rsidRDefault="00DD5E46" w:rsidP="00DD5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E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9222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D5E46" w:rsidRPr="00DD5E46" w:rsidRDefault="00DD5E46" w:rsidP="00DD5E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D5E4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Manjak prihoda (AOP 237 do 239)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D5E46" w:rsidRPr="00DD5E46" w:rsidRDefault="00DD5E46" w:rsidP="00DD5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D5E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D5E46" w:rsidRPr="00DD5E46" w:rsidRDefault="00DD5E46" w:rsidP="00DD5E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DD5E46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D5E46" w:rsidRPr="00DD5E46" w:rsidRDefault="00DD5E46" w:rsidP="00DD5E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DD5E46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42.636</w:t>
            </w:r>
          </w:p>
        </w:tc>
      </w:tr>
      <w:tr w:rsidR="00DD5E46" w:rsidRPr="00DD5E46" w:rsidTr="00DD5E46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D5E46" w:rsidRPr="00DD5E46" w:rsidRDefault="00DD5E46" w:rsidP="00DD5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E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92221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D5E46" w:rsidRPr="00DD5E46" w:rsidRDefault="00DD5E46" w:rsidP="00DD5E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D5E4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Manjak prihoda poslovanja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D5E46" w:rsidRPr="00DD5E46" w:rsidRDefault="00DD5E46" w:rsidP="00DD5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D5E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D5E46" w:rsidRPr="00DD5E46" w:rsidRDefault="00DD5E46" w:rsidP="00DD5E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E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D5E46" w:rsidRPr="00DD5E46" w:rsidRDefault="00DD5E46" w:rsidP="00DD5E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E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DD5E46" w:rsidRPr="00DD5E46" w:rsidTr="00DD5E46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D5E46" w:rsidRPr="00DD5E46" w:rsidRDefault="00DD5E46" w:rsidP="00DD5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E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92222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D5E46" w:rsidRPr="00DD5E46" w:rsidRDefault="00DD5E46" w:rsidP="00DD5E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D5E4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Manjak prihoda od nefinancijske imovine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D5E46" w:rsidRPr="00DD5E46" w:rsidRDefault="00DD5E46" w:rsidP="00DD5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D5E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D5E46" w:rsidRPr="00DD5E46" w:rsidRDefault="00DD5E46" w:rsidP="00DD5E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E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D5E46" w:rsidRPr="00DD5E46" w:rsidRDefault="00DD5E46" w:rsidP="00DD5E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E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42.636</w:t>
            </w:r>
          </w:p>
        </w:tc>
      </w:tr>
      <w:tr w:rsidR="00DD5E46" w:rsidRPr="00DD5E46" w:rsidTr="00DD5E46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D5E46" w:rsidRPr="00DD5E46" w:rsidRDefault="00DD5E46" w:rsidP="00DD5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E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92223</w:t>
            </w:r>
          </w:p>
        </w:tc>
        <w:tc>
          <w:tcPr>
            <w:tcW w:w="310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D5E46" w:rsidRPr="00DD5E46" w:rsidRDefault="00DD5E46" w:rsidP="00DD5E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D5E4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Manjak primitaka od financijske imovine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D5E46" w:rsidRPr="00DD5E46" w:rsidRDefault="00DD5E46" w:rsidP="00DD5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D5E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D5E46" w:rsidRPr="00DD5E46" w:rsidRDefault="00DD5E46" w:rsidP="00DD5E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E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D5E46" w:rsidRPr="00DD5E46" w:rsidRDefault="00DD5E46" w:rsidP="00DD5E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E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</w:tbl>
    <w:p w:rsidR="00E9718E" w:rsidRDefault="00DD5E46" w:rsidP="00BF394F">
      <w:pPr>
        <w:tabs>
          <w:tab w:val="left" w:pos="0"/>
          <w:tab w:val="center" w:pos="4536"/>
        </w:tabs>
        <w:ind w:left="709"/>
        <w:jc w:val="both"/>
      </w:pPr>
      <w:r>
        <w:t>Višak prihoda poslovanja u iznosu od 3.340.691</w:t>
      </w:r>
      <w:r w:rsidR="001C4185">
        <w:t>kn</w:t>
      </w:r>
      <w:r>
        <w:t xml:space="preserve"> je manji iz razloga realizacije Odluke o prenesenom višku poslovanja iz 2017. godine.</w:t>
      </w:r>
    </w:p>
    <w:p w:rsidR="00DD5E46" w:rsidRDefault="00DD5E46" w:rsidP="00BF394F">
      <w:pPr>
        <w:tabs>
          <w:tab w:val="left" w:pos="0"/>
          <w:tab w:val="center" w:pos="4536"/>
        </w:tabs>
        <w:ind w:left="709"/>
        <w:jc w:val="both"/>
      </w:pPr>
      <w:r>
        <w:t xml:space="preserve">Manjak prihoda od nefinancijske imovine iznosi 42.636kn koji će </w:t>
      </w:r>
      <w:r w:rsidR="001C4185">
        <w:t xml:space="preserve">se </w:t>
      </w:r>
      <w:r>
        <w:t>pokriti viškom prihoda od redovnog poslovanja.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4"/>
        <w:gridCol w:w="5397"/>
        <w:gridCol w:w="483"/>
        <w:gridCol w:w="1078"/>
        <w:gridCol w:w="1079"/>
        <w:gridCol w:w="617"/>
      </w:tblGrid>
      <w:tr w:rsidR="00DD5E46" w:rsidRPr="00DD5E46" w:rsidTr="00DD5E46">
        <w:trPr>
          <w:trHeight w:val="255"/>
        </w:trPr>
        <w:tc>
          <w:tcPr>
            <w:tcW w:w="372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D5E46" w:rsidRPr="00DD5E46" w:rsidRDefault="00DD5E46" w:rsidP="00DD5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E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96</w:t>
            </w:r>
          </w:p>
        </w:tc>
        <w:tc>
          <w:tcPr>
            <w:tcW w:w="293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D5E46" w:rsidRPr="00DD5E46" w:rsidRDefault="00DD5E46" w:rsidP="00DD5E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D5E4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Obračunati prihodi poslovanja</w:t>
            </w:r>
          </w:p>
        </w:tc>
        <w:tc>
          <w:tcPr>
            <w:tcW w:w="19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D5E46" w:rsidRPr="00DD5E46" w:rsidRDefault="00DD5E46" w:rsidP="00DD5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D5E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240</w:t>
            </w:r>
          </w:p>
        </w:tc>
        <w:tc>
          <w:tcPr>
            <w:tcW w:w="6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D5E46" w:rsidRPr="00DD5E46" w:rsidRDefault="00DD5E46" w:rsidP="00DD5E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E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1.007.121</w:t>
            </w:r>
          </w:p>
        </w:tc>
        <w:tc>
          <w:tcPr>
            <w:tcW w:w="6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D5E46" w:rsidRPr="00DD5E46" w:rsidRDefault="00DD5E46" w:rsidP="00DD5E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E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1.971.674</w:t>
            </w:r>
          </w:p>
        </w:tc>
        <w:tc>
          <w:tcPr>
            <w:tcW w:w="27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E46" w:rsidRPr="00DD5E46" w:rsidRDefault="00DD5E46" w:rsidP="00DD5E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E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195,8</w:t>
            </w:r>
          </w:p>
        </w:tc>
      </w:tr>
    </w:tbl>
    <w:p w:rsidR="00DD5E46" w:rsidRDefault="00DD5E46" w:rsidP="00BF394F">
      <w:pPr>
        <w:tabs>
          <w:tab w:val="left" w:pos="0"/>
          <w:tab w:val="center" w:pos="4536"/>
        </w:tabs>
        <w:ind w:left="709"/>
        <w:jc w:val="both"/>
      </w:pPr>
      <w:r>
        <w:t>Povećanje obračunatih prihoda je uglavnom  iz razloga više fakturirane realizacije od  ugovora sa HZZO-om.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6"/>
        <w:gridCol w:w="5419"/>
        <w:gridCol w:w="483"/>
        <w:gridCol w:w="1101"/>
        <w:gridCol w:w="1101"/>
        <w:gridCol w:w="528"/>
      </w:tblGrid>
      <w:tr w:rsidR="00DD5E46" w:rsidRPr="00DD5E46" w:rsidTr="00DD5E46">
        <w:trPr>
          <w:trHeight w:val="255"/>
        </w:trPr>
        <w:tc>
          <w:tcPr>
            <w:tcW w:w="372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D5E46" w:rsidRPr="00DD5E46" w:rsidRDefault="00DD5E46" w:rsidP="00DD5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D5E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</w:t>
            </w:r>
          </w:p>
        </w:tc>
        <w:tc>
          <w:tcPr>
            <w:tcW w:w="293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D5E46" w:rsidRPr="00DD5E46" w:rsidRDefault="00DD5E46" w:rsidP="00DD5E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D5E4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Obračunati prihodi od prodaje nefinancijske imovine</w:t>
            </w:r>
          </w:p>
        </w:tc>
        <w:tc>
          <w:tcPr>
            <w:tcW w:w="19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D5E46" w:rsidRPr="00DD5E46" w:rsidRDefault="00DD5E46" w:rsidP="00DD5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D5E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241</w:t>
            </w:r>
          </w:p>
        </w:tc>
        <w:tc>
          <w:tcPr>
            <w:tcW w:w="6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D5E46" w:rsidRPr="00DD5E46" w:rsidRDefault="00DD5E46" w:rsidP="00DD5E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E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25.839</w:t>
            </w:r>
          </w:p>
        </w:tc>
        <w:tc>
          <w:tcPr>
            <w:tcW w:w="6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D5E46" w:rsidRPr="00DD5E46" w:rsidRDefault="00DD5E46" w:rsidP="00DD5E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E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12.158</w:t>
            </w:r>
          </w:p>
        </w:tc>
        <w:tc>
          <w:tcPr>
            <w:tcW w:w="27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E46" w:rsidRPr="00DD5E46" w:rsidRDefault="00DD5E46" w:rsidP="00DD5E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E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47,1</w:t>
            </w:r>
          </w:p>
        </w:tc>
      </w:tr>
    </w:tbl>
    <w:p w:rsidR="00DD5E46" w:rsidRDefault="00DD5E46" w:rsidP="00BF394F">
      <w:pPr>
        <w:tabs>
          <w:tab w:val="left" w:pos="0"/>
          <w:tab w:val="center" w:pos="4536"/>
        </w:tabs>
        <w:ind w:firstLine="709"/>
      </w:pPr>
      <w:r>
        <w:t xml:space="preserve">Obračunati prihodi od prodaje </w:t>
      </w:r>
      <w:proofErr w:type="spellStart"/>
      <w:r>
        <w:t>nefinacijske</w:t>
      </w:r>
      <w:proofErr w:type="spellEnd"/>
      <w:r>
        <w:t xml:space="preserve"> imovine smanjeni su radi  prodaje dva stana.</w:t>
      </w:r>
    </w:p>
    <w:p w:rsidR="00E9718E" w:rsidRDefault="00E9718E" w:rsidP="00D32029">
      <w:pPr>
        <w:tabs>
          <w:tab w:val="left" w:pos="0"/>
          <w:tab w:val="center" w:pos="4536"/>
        </w:tabs>
      </w:pPr>
    </w:p>
    <w:p w:rsidR="00BD4771" w:rsidRDefault="00BD4771" w:rsidP="00D32029">
      <w:pPr>
        <w:tabs>
          <w:tab w:val="left" w:pos="0"/>
          <w:tab w:val="center" w:pos="4536"/>
        </w:tabs>
      </w:pPr>
    </w:p>
    <w:p w:rsidR="00994575" w:rsidRPr="001C4185" w:rsidRDefault="00994575" w:rsidP="00994575">
      <w:pPr>
        <w:pStyle w:val="Odlomakpopisa"/>
        <w:numPr>
          <w:ilvl w:val="0"/>
          <w:numId w:val="3"/>
        </w:numPr>
        <w:tabs>
          <w:tab w:val="left" w:pos="0"/>
          <w:tab w:val="center" w:pos="4536"/>
        </w:tabs>
        <w:rPr>
          <w:b/>
          <w:color w:val="0000FF"/>
        </w:rPr>
      </w:pPr>
      <w:r w:rsidRPr="001C4185">
        <w:rPr>
          <w:b/>
          <w:color w:val="0000FF"/>
        </w:rPr>
        <w:t xml:space="preserve">IZVJEŠTAJ O PROMJENAMA U VRIJEDNOSTI I U OBUJMU IMOVINE I OBVEZA NA OBRASCU </w:t>
      </w:r>
    </w:p>
    <w:p w:rsidR="00994575" w:rsidRPr="001C4185" w:rsidRDefault="00994575" w:rsidP="001C4185">
      <w:pPr>
        <w:pStyle w:val="Odlomakpopisa"/>
        <w:tabs>
          <w:tab w:val="left" w:pos="0"/>
          <w:tab w:val="center" w:pos="4536"/>
        </w:tabs>
        <w:jc w:val="center"/>
        <w:rPr>
          <w:b/>
          <w:color w:val="0000FF"/>
        </w:rPr>
      </w:pPr>
      <w:r w:rsidRPr="001C4185">
        <w:rPr>
          <w:b/>
          <w:color w:val="0000FF"/>
        </w:rPr>
        <w:t>P-VRIO</w:t>
      </w:r>
    </w:p>
    <w:p w:rsidR="00994575" w:rsidRDefault="00994575" w:rsidP="00317692">
      <w:pPr>
        <w:pStyle w:val="Odlomakpopisa"/>
        <w:tabs>
          <w:tab w:val="left" w:pos="0"/>
          <w:tab w:val="center" w:pos="4536"/>
        </w:tabs>
      </w:pPr>
    </w:p>
    <w:p w:rsidR="00994575" w:rsidRDefault="00994575" w:rsidP="00317692">
      <w:pPr>
        <w:pStyle w:val="Odlomakpopisa"/>
        <w:tabs>
          <w:tab w:val="left" w:pos="0"/>
          <w:tab w:val="center" w:pos="4536"/>
        </w:tabs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43"/>
        <w:gridCol w:w="483"/>
        <w:gridCol w:w="1282"/>
        <w:gridCol w:w="1280"/>
      </w:tblGrid>
      <w:tr w:rsidR="00994575" w:rsidRPr="00994575" w:rsidTr="00B87755">
        <w:trPr>
          <w:trHeight w:val="282"/>
        </w:trPr>
        <w:tc>
          <w:tcPr>
            <w:tcW w:w="3361" w:type="pct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994575" w:rsidRPr="00994575" w:rsidRDefault="00994575" w:rsidP="009945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99457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Neproizvedena</w:t>
            </w:r>
            <w:proofErr w:type="spellEnd"/>
            <w:r w:rsidRPr="0099457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dugotrajna imovina</w:t>
            </w:r>
          </w:p>
        </w:tc>
        <w:tc>
          <w:tcPr>
            <w:tcW w:w="26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994575" w:rsidRPr="00994575" w:rsidRDefault="00994575" w:rsidP="00994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945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020</w:t>
            </w:r>
          </w:p>
        </w:tc>
        <w:tc>
          <w:tcPr>
            <w:tcW w:w="69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994575" w:rsidRPr="00994575" w:rsidRDefault="00994575" w:rsidP="00994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5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4575" w:rsidRPr="00994575" w:rsidRDefault="00994575" w:rsidP="009945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457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5.154.823</w:t>
            </w:r>
          </w:p>
        </w:tc>
      </w:tr>
    </w:tbl>
    <w:p w:rsidR="00994575" w:rsidRDefault="00B87755" w:rsidP="001C4185">
      <w:pPr>
        <w:pStyle w:val="Odlomakpopisa"/>
        <w:tabs>
          <w:tab w:val="left" w:pos="0"/>
          <w:tab w:val="center" w:pos="4536"/>
        </w:tabs>
        <w:jc w:val="both"/>
      </w:pPr>
      <w:r>
        <w:t xml:space="preserve">Iznos smanjenja  na poziciji </w:t>
      </w:r>
      <w:proofErr w:type="spellStart"/>
      <w:r>
        <w:t>neproizvedene</w:t>
      </w:r>
      <w:proofErr w:type="spellEnd"/>
      <w:r>
        <w:t xml:space="preserve"> dugotrajne imovine  u 2018. godini odnosi se na kapitalna ulaganja koja su započeta u 2017. godini. </w:t>
      </w:r>
      <w:r w:rsidR="0006212A">
        <w:t xml:space="preserve"> </w:t>
      </w:r>
      <w:r>
        <w:t xml:space="preserve">Adaptacija odjela BOP- prizemlje  zajedno sa adaptacijom odjela BOP – kat su završena i stavljena u funkciju  kao i sanacija odvodnje i </w:t>
      </w:r>
      <w:proofErr w:type="spellStart"/>
      <w:r>
        <w:t>toplovoda</w:t>
      </w:r>
      <w:proofErr w:type="spellEnd"/>
      <w:r>
        <w:t xml:space="preserve">, te su time prebačena u </w:t>
      </w:r>
      <w:proofErr w:type="spellStart"/>
      <w:r w:rsidR="001C4185">
        <w:t>iz</w:t>
      </w:r>
      <w:r>
        <w:t>vanbilančnu</w:t>
      </w:r>
      <w:proofErr w:type="spellEnd"/>
      <w:r>
        <w:t xml:space="preserve"> evidenciju i u knjigovodstvenu  evidenciju imovine vlasniku PGŽ.</w:t>
      </w:r>
    </w:p>
    <w:p w:rsidR="00B87755" w:rsidRDefault="00B87755" w:rsidP="00317692">
      <w:pPr>
        <w:pStyle w:val="Odlomakpopisa"/>
        <w:tabs>
          <w:tab w:val="left" w:pos="0"/>
          <w:tab w:val="center" w:pos="4536"/>
        </w:tabs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44"/>
        <w:gridCol w:w="483"/>
        <w:gridCol w:w="1281"/>
        <w:gridCol w:w="1280"/>
      </w:tblGrid>
      <w:tr w:rsidR="00B87755" w:rsidRPr="00B87755" w:rsidTr="00B87755">
        <w:trPr>
          <w:trHeight w:val="282"/>
        </w:trPr>
        <w:tc>
          <w:tcPr>
            <w:tcW w:w="3375" w:type="pct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B87755" w:rsidRPr="00B87755" w:rsidRDefault="00B87755" w:rsidP="00B877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8775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Sitni inventar</w:t>
            </w:r>
          </w:p>
        </w:tc>
        <w:tc>
          <w:tcPr>
            <w:tcW w:w="22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B87755" w:rsidRPr="00B87755" w:rsidRDefault="00B87755" w:rsidP="00B87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877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023</w:t>
            </w:r>
          </w:p>
        </w:tc>
        <w:tc>
          <w:tcPr>
            <w:tcW w:w="70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B87755" w:rsidRPr="00B87755" w:rsidRDefault="00B87755" w:rsidP="00B877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77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755" w:rsidRPr="00B87755" w:rsidRDefault="00B87755" w:rsidP="00B877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77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166.348</w:t>
            </w:r>
          </w:p>
        </w:tc>
      </w:tr>
    </w:tbl>
    <w:p w:rsidR="00B87755" w:rsidRDefault="00B87755" w:rsidP="00317692">
      <w:pPr>
        <w:pStyle w:val="Odlomakpopisa"/>
        <w:tabs>
          <w:tab w:val="left" w:pos="0"/>
          <w:tab w:val="center" w:pos="4536"/>
        </w:tabs>
        <w:rPr>
          <w:rFonts w:ascii="Calibri" w:hAnsi="Calibri"/>
        </w:rPr>
      </w:pPr>
      <w:r>
        <w:rPr>
          <w:rFonts w:ascii="Calibri" w:hAnsi="Calibri"/>
        </w:rPr>
        <w:t>N</w:t>
      </w:r>
      <w:r w:rsidR="002F4329">
        <w:rPr>
          <w:rFonts w:ascii="Calibri" w:hAnsi="Calibri"/>
        </w:rPr>
        <w:t>a</w:t>
      </w:r>
      <w:r>
        <w:rPr>
          <w:rFonts w:ascii="Calibri" w:hAnsi="Calibri"/>
        </w:rPr>
        <w:t xml:space="preserve"> poziciji AOP 023 godini proveden je otpis  sitnog inventara u iznosu od 166.348 kn.</w:t>
      </w:r>
    </w:p>
    <w:p w:rsidR="00B87755" w:rsidRDefault="00B87755" w:rsidP="00317692">
      <w:pPr>
        <w:pStyle w:val="Odlomakpopisa"/>
        <w:tabs>
          <w:tab w:val="left" w:pos="0"/>
          <w:tab w:val="center" w:pos="4536"/>
        </w:tabs>
        <w:rPr>
          <w:rFonts w:ascii="Calibri" w:hAnsi="Calibr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44"/>
        <w:gridCol w:w="483"/>
        <w:gridCol w:w="1281"/>
        <w:gridCol w:w="1280"/>
      </w:tblGrid>
      <w:tr w:rsidR="002F4329" w:rsidRPr="002F4329" w:rsidTr="002F4329">
        <w:trPr>
          <w:trHeight w:val="282"/>
        </w:trPr>
        <w:tc>
          <w:tcPr>
            <w:tcW w:w="3375" w:type="pct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F4329" w:rsidRPr="002F4329" w:rsidRDefault="002F4329" w:rsidP="002F43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F432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Potraživanja za prihode poslovanja</w:t>
            </w:r>
          </w:p>
        </w:tc>
        <w:tc>
          <w:tcPr>
            <w:tcW w:w="22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2F4329" w:rsidRPr="002F4329" w:rsidRDefault="002F4329" w:rsidP="002F4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F43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032</w:t>
            </w:r>
          </w:p>
        </w:tc>
        <w:tc>
          <w:tcPr>
            <w:tcW w:w="70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2F4329" w:rsidRPr="002F4329" w:rsidRDefault="002F4329" w:rsidP="002F4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432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3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329" w:rsidRPr="002F4329" w:rsidRDefault="002F4329" w:rsidP="002F4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F432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285.941</w:t>
            </w:r>
          </w:p>
        </w:tc>
      </w:tr>
    </w:tbl>
    <w:p w:rsidR="002F4329" w:rsidRDefault="002F4329" w:rsidP="0006212A">
      <w:pPr>
        <w:pStyle w:val="Odlomakpopisa"/>
        <w:tabs>
          <w:tab w:val="left" w:pos="0"/>
          <w:tab w:val="center" w:pos="4536"/>
        </w:tabs>
        <w:jc w:val="both"/>
        <w:rPr>
          <w:rFonts w:ascii="Calibri" w:hAnsi="Calibri"/>
        </w:rPr>
      </w:pPr>
      <w:r>
        <w:rPr>
          <w:rFonts w:ascii="Calibri" w:hAnsi="Calibri"/>
        </w:rPr>
        <w:t>Na poziciji AOP 032 proveden je otpis potraživanja temeljem Zapisnika HZZO-a za više fakturirane usluge u odnosu na ugovor sa H</w:t>
      </w:r>
      <w:r w:rsidR="0006212A">
        <w:rPr>
          <w:rFonts w:ascii="Calibri" w:hAnsi="Calibri"/>
        </w:rPr>
        <w:t xml:space="preserve">rvatskim zavodom za zdravstveno osiguranje za </w:t>
      </w:r>
      <w:r w:rsidR="0006212A" w:rsidRPr="0006212A">
        <w:rPr>
          <w:rFonts w:ascii="Calibri" w:hAnsi="Calibri"/>
        </w:rPr>
        <w:t>provođenju bolničke i specijalističko konz</w:t>
      </w:r>
      <w:r w:rsidR="0006212A">
        <w:rPr>
          <w:rFonts w:ascii="Calibri" w:hAnsi="Calibri"/>
        </w:rPr>
        <w:t>ilijarne z</w:t>
      </w:r>
      <w:r w:rsidR="0006212A" w:rsidRPr="0006212A">
        <w:rPr>
          <w:rFonts w:ascii="Calibri" w:hAnsi="Calibri"/>
        </w:rPr>
        <w:t>aštite</w:t>
      </w:r>
      <w:r w:rsidR="0006212A">
        <w:rPr>
          <w:rFonts w:ascii="Calibri" w:hAnsi="Calibri"/>
        </w:rPr>
        <w:t xml:space="preserve">. Također, </w:t>
      </w:r>
      <w:r>
        <w:rPr>
          <w:rFonts w:ascii="Calibri" w:hAnsi="Calibri"/>
        </w:rPr>
        <w:t xml:space="preserve">proveden </w:t>
      </w:r>
      <w:r w:rsidR="0006212A">
        <w:rPr>
          <w:rFonts w:ascii="Calibri" w:hAnsi="Calibri"/>
        </w:rPr>
        <w:t xml:space="preserve">je i </w:t>
      </w:r>
      <w:r>
        <w:rPr>
          <w:rFonts w:ascii="Calibri" w:hAnsi="Calibri"/>
        </w:rPr>
        <w:t>otpis višegodišnjih zastarjelih potraživanja u iznosu od 86.693 kn.</w:t>
      </w:r>
    </w:p>
    <w:p w:rsidR="002F4329" w:rsidRDefault="002F4329" w:rsidP="0006212A">
      <w:pPr>
        <w:pStyle w:val="Odlomakpopisa"/>
        <w:tabs>
          <w:tab w:val="left" w:pos="0"/>
          <w:tab w:val="center" w:pos="4536"/>
        </w:tabs>
        <w:jc w:val="both"/>
        <w:rPr>
          <w:rFonts w:ascii="Calibri" w:hAnsi="Calibri"/>
        </w:rPr>
      </w:pPr>
    </w:p>
    <w:p w:rsidR="00D37DF3" w:rsidRDefault="00D37DF3" w:rsidP="0006212A">
      <w:pPr>
        <w:pStyle w:val="Odlomakpopisa"/>
        <w:tabs>
          <w:tab w:val="left" w:pos="0"/>
          <w:tab w:val="center" w:pos="4536"/>
        </w:tabs>
        <w:jc w:val="both"/>
        <w:rPr>
          <w:rFonts w:ascii="Calibri" w:hAnsi="Calibri"/>
        </w:rPr>
      </w:pPr>
    </w:p>
    <w:p w:rsidR="00D37DF3" w:rsidRDefault="00D37DF3" w:rsidP="0006212A">
      <w:pPr>
        <w:pStyle w:val="Odlomakpopisa"/>
        <w:tabs>
          <w:tab w:val="left" w:pos="0"/>
          <w:tab w:val="center" w:pos="4536"/>
        </w:tabs>
        <w:jc w:val="both"/>
        <w:rPr>
          <w:rFonts w:ascii="Calibri" w:hAnsi="Calibri"/>
        </w:rPr>
      </w:pPr>
    </w:p>
    <w:p w:rsidR="001C4185" w:rsidRDefault="001C4185" w:rsidP="0006212A">
      <w:pPr>
        <w:pStyle w:val="Odlomakpopisa"/>
        <w:tabs>
          <w:tab w:val="left" w:pos="0"/>
          <w:tab w:val="center" w:pos="4536"/>
        </w:tabs>
        <w:jc w:val="both"/>
        <w:rPr>
          <w:rFonts w:ascii="Calibri" w:hAnsi="Calibri"/>
        </w:rPr>
      </w:pPr>
    </w:p>
    <w:p w:rsidR="001C4185" w:rsidRDefault="001C4185" w:rsidP="0006212A">
      <w:pPr>
        <w:pStyle w:val="Odlomakpopisa"/>
        <w:tabs>
          <w:tab w:val="left" w:pos="0"/>
          <w:tab w:val="center" w:pos="4536"/>
        </w:tabs>
        <w:jc w:val="both"/>
        <w:rPr>
          <w:rFonts w:ascii="Calibri" w:hAnsi="Calibri"/>
        </w:rPr>
      </w:pPr>
    </w:p>
    <w:p w:rsidR="00D37DF3" w:rsidRDefault="00D37DF3" w:rsidP="00317692">
      <w:pPr>
        <w:pStyle w:val="Odlomakpopisa"/>
        <w:tabs>
          <w:tab w:val="left" w:pos="0"/>
          <w:tab w:val="center" w:pos="4536"/>
        </w:tabs>
        <w:rPr>
          <w:rFonts w:ascii="Calibri" w:hAnsi="Calibri"/>
        </w:rPr>
      </w:pPr>
    </w:p>
    <w:p w:rsidR="002F4329" w:rsidRPr="00BF394F" w:rsidRDefault="002F4329" w:rsidP="00EC4F2F">
      <w:pPr>
        <w:pStyle w:val="Odlomakpopisa"/>
        <w:numPr>
          <w:ilvl w:val="0"/>
          <w:numId w:val="3"/>
        </w:numPr>
        <w:tabs>
          <w:tab w:val="left" w:pos="0"/>
          <w:tab w:val="center" w:pos="4536"/>
        </w:tabs>
        <w:jc w:val="center"/>
        <w:rPr>
          <w:rFonts w:ascii="Calibri" w:hAnsi="Calibri"/>
          <w:b/>
          <w:color w:val="0000FF"/>
        </w:rPr>
      </w:pPr>
      <w:r w:rsidRPr="00BF394F">
        <w:rPr>
          <w:rFonts w:ascii="Calibri" w:hAnsi="Calibri"/>
          <w:b/>
          <w:color w:val="0000FF"/>
        </w:rPr>
        <w:lastRenderedPageBreak/>
        <w:t>Obrazac  OBVEZE</w:t>
      </w:r>
    </w:p>
    <w:p w:rsidR="002F4329" w:rsidRDefault="002F4329" w:rsidP="002F4329">
      <w:pPr>
        <w:pStyle w:val="Odlomakpopisa"/>
        <w:tabs>
          <w:tab w:val="left" w:pos="0"/>
          <w:tab w:val="center" w:pos="4536"/>
        </w:tabs>
        <w:rPr>
          <w:rFonts w:ascii="Calibri" w:hAnsi="Calibri"/>
        </w:rPr>
      </w:pPr>
    </w:p>
    <w:p w:rsidR="00FB07BD" w:rsidRPr="001C4185" w:rsidRDefault="002F4329" w:rsidP="001C4185">
      <w:pPr>
        <w:tabs>
          <w:tab w:val="left" w:pos="0"/>
          <w:tab w:val="center" w:pos="4536"/>
        </w:tabs>
        <w:jc w:val="both"/>
        <w:rPr>
          <w:rFonts w:ascii="Calibri" w:hAnsi="Calibri"/>
          <w:b/>
        </w:rPr>
      </w:pPr>
      <w:r w:rsidRPr="001C4185">
        <w:rPr>
          <w:rFonts w:ascii="Calibri" w:hAnsi="Calibri"/>
        </w:rPr>
        <w:t>Ukupne obveze</w:t>
      </w:r>
      <w:r w:rsidR="00D37DF3" w:rsidRPr="001C4185">
        <w:rPr>
          <w:rFonts w:ascii="Calibri" w:hAnsi="Calibri"/>
        </w:rPr>
        <w:t xml:space="preserve"> na dan 31.12.2018. godine iznose 3.821.951</w:t>
      </w:r>
      <w:r w:rsidR="0006212A" w:rsidRPr="001C4185">
        <w:rPr>
          <w:rFonts w:ascii="Calibri" w:hAnsi="Calibri"/>
        </w:rPr>
        <w:t xml:space="preserve">kn </w:t>
      </w:r>
      <w:r w:rsidR="00FB07BD" w:rsidRPr="001C4185">
        <w:rPr>
          <w:rFonts w:ascii="Calibri" w:hAnsi="Calibri"/>
        </w:rPr>
        <w:t>(</w:t>
      </w:r>
      <w:r w:rsidR="00D37DF3" w:rsidRPr="001C4185">
        <w:rPr>
          <w:rFonts w:ascii="Calibri" w:hAnsi="Calibri"/>
          <w:b/>
        </w:rPr>
        <w:t>AOP 036</w:t>
      </w:r>
      <w:r w:rsidR="00FB07BD" w:rsidRPr="001C4185">
        <w:rPr>
          <w:rFonts w:ascii="Calibri" w:hAnsi="Calibri"/>
          <w:b/>
        </w:rPr>
        <w:t>)</w:t>
      </w:r>
      <w:r w:rsidR="00D37DF3" w:rsidRPr="001C4185">
        <w:rPr>
          <w:rFonts w:ascii="Calibri" w:hAnsi="Calibri"/>
          <w:b/>
        </w:rPr>
        <w:t xml:space="preserve">, </w:t>
      </w:r>
      <w:r w:rsidR="001C4185">
        <w:rPr>
          <w:rFonts w:ascii="Calibri" w:hAnsi="Calibri"/>
        </w:rPr>
        <w:t>od toga dospjele 37.470</w:t>
      </w:r>
      <w:r w:rsidR="00D37DF3" w:rsidRPr="001C4185">
        <w:rPr>
          <w:rFonts w:ascii="Calibri" w:hAnsi="Calibri"/>
        </w:rPr>
        <w:t xml:space="preserve">kn </w:t>
      </w:r>
      <w:r w:rsidR="00FB07BD" w:rsidRPr="001C4185">
        <w:rPr>
          <w:rFonts w:ascii="Calibri" w:hAnsi="Calibri"/>
        </w:rPr>
        <w:t xml:space="preserve"> (</w:t>
      </w:r>
      <w:r w:rsidR="00D37DF3" w:rsidRPr="001C4185">
        <w:rPr>
          <w:rFonts w:ascii="Calibri" w:hAnsi="Calibri"/>
          <w:b/>
        </w:rPr>
        <w:t>AOP 037</w:t>
      </w:r>
      <w:r w:rsidR="00FB07BD" w:rsidRPr="001C4185">
        <w:rPr>
          <w:rFonts w:ascii="Calibri" w:hAnsi="Calibri"/>
          <w:b/>
        </w:rPr>
        <w:t xml:space="preserve">). </w:t>
      </w:r>
    </w:p>
    <w:p w:rsidR="00D37DF3" w:rsidRPr="001C4185" w:rsidRDefault="00FB07BD" w:rsidP="001C4185">
      <w:pPr>
        <w:tabs>
          <w:tab w:val="left" w:pos="0"/>
          <w:tab w:val="center" w:pos="4536"/>
        </w:tabs>
        <w:jc w:val="both"/>
        <w:rPr>
          <w:rFonts w:ascii="Calibri" w:hAnsi="Calibri"/>
        </w:rPr>
      </w:pPr>
      <w:r w:rsidRPr="001C4185">
        <w:rPr>
          <w:rFonts w:ascii="Calibri" w:hAnsi="Calibri"/>
        </w:rPr>
        <w:t>Dospjele obveze odnose se na obveze prema dobavljačima</w:t>
      </w:r>
      <w:r w:rsidRPr="001C4185">
        <w:rPr>
          <w:rFonts w:ascii="Calibri" w:hAnsi="Calibri"/>
          <w:b/>
        </w:rPr>
        <w:t xml:space="preserve"> </w:t>
      </w:r>
      <w:r w:rsidRPr="001C4185">
        <w:rPr>
          <w:rFonts w:ascii="Calibri" w:hAnsi="Calibri"/>
        </w:rPr>
        <w:t>koje će ispunjenjem ugovornih obveza biti podmirene.</w:t>
      </w:r>
    </w:p>
    <w:p w:rsidR="00FB07BD" w:rsidRDefault="00FB07BD" w:rsidP="001C4185">
      <w:pPr>
        <w:tabs>
          <w:tab w:val="left" w:pos="0"/>
          <w:tab w:val="center" w:pos="4536"/>
        </w:tabs>
        <w:jc w:val="both"/>
        <w:rPr>
          <w:rFonts w:ascii="Calibri" w:hAnsi="Calibri"/>
        </w:rPr>
      </w:pPr>
      <w:r w:rsidRPr="001C4185">
        <w:rPr>
          <w:rFonts w:ascii="Calibri" w:hAnsi="Calibri"/>
        </w:rPr>
        <w:t xml:space="preserve">Nedospjele obveze </w:t>
      </w:r>
      <w:r w:rsidR="00EC4F2F" w:rsidRPr="001C4185">
        <w:rPr>
          <w:rFonts w:ascii="Calibri" w:hAnsi="Calibri"/>
        </w:rPr>
        <w:t xml:space="preserve"> </w:t>
      </w:r>
      <w:r w:rsidR="00EC4F2F" w:rsidRPr="001C4185">
        <w:rPr>
          <w:rFonts w:ascii="Calibri" w:hAnsi="Calibri"/>
          <w:b/>
        </w:rPr>
        <w:t>(AOP 090)</w:t>
      </w:r>
      <w:r w:rsidR="00EC4F2F" w:rsidRPr="001C4185">
        <w:rPr>
          <w:rFonts w:ascii="Calibri" w:hAnsi="Calibri"/>
        </w:rPr>
        <w:t xml:space="preserve">  na kraju izvještajnog razdoblja u iznosu od 3.558.403 kn odnose se na obveze za rashode poslovanja od kojih se 2.690.251</w:t>
      </w:r>
      <w:r w:rsidR="0006212A" w:rsidRPr="001C4185">
        <w:rPr>
          <w:rFonts w:ascii="Calibri" w:hAnsi="Calibri"/>
        </w:rPr>
        <w:t xml:space="preserve">kn </w:t>
      </w:r>
      <w:r w:rsidR="00EC4F2F" w:rsidRPr="001C4185">
        <w:rPr>
          <w:rFonts w:ascii="Calibri" w:hAnsi="Calibri"/>
        </w:rPr>
        <w:t xml:space="preserve">odnose na obveze prema zaposlenicima koje su podmirene u siječnju dok nedospjele obveze za nabavu </w:t>
      </w:r>
      <w:r w:rsidR="001C4185" w:rsidRPr="001C4185">
        <w:rPr>
          <w:rFonts w:ascii="Calibri" w:hAnsi="Calibri"/>
        </w:rPr>
        <w:t>nefinancijske</w:t>
      </w:r>
      <w:r w:rsidR="00EC4F2F" w:rsidRPr="001C4185">
        <w:rPr>
          <w:rFonts w:ascii="Calibri" w:hAnsi="Calibri"/>
        </w:rPr>
        <w:t xml:space="preserve"> imovine </w:t>
      </w:r>
      <w:r w:rsidR="00EC4F2F" w:rsidRPr="001C4185">
        <w:rPr>
          <w:rFonts w:ascii="Calibri" w:hAnsi="Calibri"/>
          <w:b/>
        </w:rPr>
        <w:t>(AOP 094</w:t>
      </w:r>
      <w:r w:rsidR="00EC4F2F" w:rsidRPr="001C4185">
        <w:rPr>
          <w:rFonts w:ascii="Calibri" w:hAnsi="Calibri"/>
        </w:rPr>
        <w:t>) iznose 226.078kn.</w:t>
      </w:r>
    </w:p>
    <w:p w:rsidR="001C4185" w:rsidRDefault="001C4185" w:rsidP="001C4185">
      <w:pPr>
        <w:tabs>
          <w:tab w:val="left" w:pos="0"/>
          <w:tab w:val="center" w:pos="4536"/>
        </w:tabs>
        <w:jc w:val="both"/>
        <w:rPr>
          <w:rFonts w:ascii="Calibri" w:hAnsi="Calibri"/>
        </w:rPr>
      </w:pPr>
    </w:p>
    <w:p w:rsidR="00F16C2E" w:rsidRDefault="00F16C2E" w:rsidP="001C4185">
      <w:pPr>
        <w:tabs>
          <w:tab w:val="left" w:pos="0"/>
          <w:tab w:val="center" w:pos="4536"/>
        </w:tabs>
        <w:jc w:val="both"/>
        <w:rPr>
          <w:rFonts w:ascii="Calibri" w:hAnsi="Calibri"/>
        </w:rPr>
      </w:pPr>
    </w:p>
    <w:p w:rsidR="00F16C2E" w:rsidRDefault="00F16C2E" w:rsidP="00F16C2E">
      <w:pPr>
        <w:pStyle w:val="Odlomakpopisa"/>
        <w:numPr>
          <w:ilvl w:val="0"/>
          <w:numId w:val="3"/>
        </w:numPr>
        <w:tabs>
          <w:tab w:val="left" w:pos="0"/>
          <w:tab w:val="center" w:pos="4536"/>
        </w:tabs>
        <w:jc w:val="center"/>
        <w:rPr>
          <w:rFonts w:ascii="Calibri" w:hAnsi="Calibri"/>
          <w:b/>
          <w:color w:val="0000FF"/>
        </w:rPr>
      </w:pPr>
      <w:r>
        <w:rPr>
          <w:rFonts w:ascii="Calibri" w:hAnsi="Calibri"/>
          <w:b/>
          <w:color w:val="0000FF"/>
        </w:rPr>
        <w:t>Popis sudskih sporova u 2018. godini</w:t>
      </w:r>
    </w:p>
    <w:p w:rsidR="00F16C2E" w:rsidRDefault="00F16C2E" w:rsidP="00F16C2E">
      <w:pPr>
        <w:tabs>
          <w:tab w:val="left" w:pos="0"/>
          <w:tab w:val="center" w:pos="4536"/>
        </w:tabs>
        <w:rPr>
          <w:rFonts w:ascii="Calibri" w:hAnsi="Calibri"/>
          <w:b/>
          <w:color w:val="0000FF"/>
        </w:rPr>
      </w:pPr>
    </w:p>
    <w:tbl>
      <w:tblPr>
        <w:tblStyle w:val="Srednjesjenanje1-Isticanje1"/>
        <w:tblW w:w="0" w:type="auto"/>
        <w:tblLook w:val="04A0" w:firstRow="1" w:lastRow="0" w:firstColumn="1" w:lastColumn="0" w:noHBand="0" w:noVBand="1"/>
      </w:tblPr>
      <w:tblGrid>
        <w:gridCol w:w="856"/>
        <w:gridCol w:w="988"/>
        <w:gridCol w:w="2028"/>
        <w:gridCol w:w="996"/>
        <w:gridCol w:w="1037"/>
        <w:gridCol w:w="1088"/>
        <w:gridCol w:w="1039"/>
        <w:gridCol w:w="1256"/>
      </w:tblGrid>
      <w:tr w:rsidR="00F16C2E" w:rsidRPr="00F16C2E" w:rsidTr="00F16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rPr>
                <w:rFonts w:ascii="Calibri" w:hAnsi="Calibri"/>
                <w:b w:val="0"/>
                <w:color w:val="000000" w:themeColor="text1"/>
                <w:sz w:val="20"/>
              </w:rPr>
            </w:pPr>
            <w:proofErr w:type="spellStart"/>
            <w:r w:rsidRPr="00F16C2E">
              <w:rPr>
                <w:rFonts w:ascii="Calibri" w:hAnsi="Calibri"/>
                <w:b w:val="0"/>
                <w:color w:val="000000" w:themeColor="text1"/>
                <w:sz w:val="20"/>
              </w:rPr>
              <w:t>Tuženik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 w:themeColor="text1"/>
                <w:sz w:val="20"/>
              </w:rPr>
            </w:pPr>
            <w:proofErr w:type="spellStart"/>
            <w:r w:rsidRPr="00F16C2E">
              <w:rPr>
                <w:rFonts w:ascii="Calibri" w:hAnsi="Calibri"/>
                <w:b w:val="0"/>
                <w:color w:val="000000" w:themeColor="text1"/>
                <w:sz w:val="20"/>
              </w:rPr>
              <w:t>Tužitelj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 w:themeColor="text1"/>
                <w:sz w:val="20"/>
              </w:rPr>
            </w:pPr>
            <w:proofErr w:type="spellStart"/>
            <w:r w:rsidRPr="00F16C2E">
              <w:rPr>
                <w:rFonts w:ascii="Calibri" w:hAnsi="Calibri"/>
                <w:b w:val="0"/>
                <w:color w:val="000000" w:themeColor="text1"/>
                <w:sz w:val="20"/>
              </w:rPr>
              <w:t>Sažeti</w:t>
            </w:r>
            <w:proofErr w:type="spellEnd"/>
            <w:r w:rsidRPr="00F16C2E">
              <w:rPr>
                <w:rFonts w:ascii="Calibri" w:hAnsi="Calibri"/>
                <w:b w:val="0"/>
                <w:color w:val="000000" w:themeColor="text1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b w:val="0"/>
                <w:color w:val="000000" w:themeColor="text1"/>
                <w:sz w:val="20"/>
              </w:rPr>
              <w:t>opis</w:t>
            </w:r>
            <w:proofErr w:type="spellEnd"/>
            <w:r w:rsidRPr="00F16C2E">
              <w:rPr>
                <w:rFonts w:ascii="Calibri" w:hAnsi="Calibri"/>
                <w:b w:val="0"/>
                <w:color w:val="000000" w:themeColor="text1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b w:val="0"/>
                <w:color w:val="000000" w:themeColor="text1"/>
                <w:sz w:val="20"/>
              </w:rPr>
              <w:t>prirode</w:t>
            </w:r>
            <w:proofErr w:type="spellEnd"/>
            <w:r w:rsidRPr="00F16C2E">
              <w:rPr>
                <w:rFonts w:ascii="Calibri" w:hAnsi="Calibri"/>
                <w:b w:val="0"/>
                <w:color w:val="000000" w:themeColor="text1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b w:val="0"/>
                <w:color w:val="000000" w:themeColor="text1"/>
                <w:sz w:val="20"/>
              </w:rPr>
              <w:t>spora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 w:themeColor="text1"/>
                <w:sz w:val="20"/>
              </w:rPr>
            </w:pPr>
            <w:proofErr w:type="spellStart"/>
            <w:r w:rsidRPr="00F16C2E">
              <w:rPr>
                <w:rFonts w:ascii="Calibri" w:hAnsi="Calibri"/>
                <w:b w:val="0"/>
                <w:color w:val="000000" w:themeColor="text1"/>
                <w:sz w:val="20"/>
              </w:rPr>
              <w:t>Iznos</w:t>
            </w:r>
            <w:proofErr w:type="spellEnd"/>
            <w:r w:rsidRPr="00F16C2E">
              <w:rPr>
                <w:rFonts w:ascii="Calibri" w:hAnsi="Calibri"/>
                <w:b w:val="0"/>
                <w:color w:val="000000" w:themeColor="text1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b w:val="0"/>
                <w:color w:val="000000" w:themeColor="text1"/>
                <w:sz w:val="20"/>
              </w:rPr>
              <w:t>glavnice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 w:themeColor="text1"/>
                <w:sz w:val="20"/>
              </w:rPr>
            </w:pPr>
            <w:proofErr w:type="spellStart"/>
            <w:r w:rsidRPr="00F16C2E">
              <w:rPr>
                <w:rFonts w:ascii="Calibri" w:hAnsi="Calibri"/>
                <w:b w:val="0"/>
                <w:color w:val="000000" w:themeColor="text1"/>
                <w:sz w:val="20"/>
              </w:rPr>
              <w:t>Procjena</w:t>
            </w:r>
            <w:proofErr w:type="spellEnd"/>
            <w:r w:rsidRPr="00F16C2E">
              <w:rPr>
                <w:rFonts w:ascii="Calibri" w:hAnsi="Calibri"/>
                <w:b w:val="0"/>
                <w:color w:val="000000" w:themeColor="text1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b w:val="0"/>
                <w:color w:val="000000" w:themeColor="text1"/>
                <w:sz w:val="20"/>
              </w:rPr>
              <w:t>financijskog</w:t>
            </w:r>
            <w:proofErr w:type="spellEnd"/>
            <w:r w:rsidRPr="00F16C2E">
              <w:rPr>
                <w:rFonts w:ascii="Calibri" w:hAnsi="Calibri"/>
                <w:b w:val="0"/>
                <w:color w:val="000000" w:themeColor="text1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b w:val="0"/>
                <w:color w:val="000000" w:themeColor="text1"/>
                <w:sz w:val="20"/>
              </w:rPr>
              <w:t>učinka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 w:themeColor="text1"/>
                <w:sz w:val="20"/>
              </w:rPr>
            </w:pPr>
            <w:proofErr w:type="spellStart"/>
            <w:r w:rsidRPr="00F16C2E">
              <w:rPr>
                <w:rFonts w:ascii="Calibri" w:hAnsi="Calibri"/>
                <w:b w:val="0"/>
                <w:color w:val="000000" w:themeColor="text1"/>
                <w:sz w:val="20"/>
              </w:rPr>
              <w:t>Procijenjeno</w:t>
            </w:r>
            <w:proofErr w:type="spellEnd"/>
            <w:r w:rsidRPr="00F16C2E">
              <w:rPr>
                <w:rFonts w:ascii="Calibri" w:hAnsi="Calibri"/>
                <w:b w:val="0"/>
                <w:color w:val="000000" w:themeColor="text1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b w:val="0"/>
                <w:color w:val="000000" w:themeColor="text1"/>
                <w:sz w:val="20"/>
              </w:rPr>
              <w:t>vrijeme</w:t>
            </w:r>
            <w:proofErr w:type="spellEnd"/>
            <w:r w:rsidRPr="00F16C2E">
              <w:rPr>
                <w:rFonts w:ascii="Calibri" w:hAnsi="Calibri"/>
                <w:b w:val="0"/>
                <w:color w:val="000000" w:themeColor="text1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b w:val="0"/>
                <w:color w:val="000000" w:themeColor="text1"/>
                <w:sz w:val="20"/>
              </w:rPr>
              <w:t>odljeva</w:t>
            </w:r>
            <w:proofErr w:type="spellEnd"/>
            <w:r w:rsidRPr="00F16C2E">
              <w:rPr>
                <w:rFonts w:ascii="Calibri" w:hAnsi="Calibri"/>
                <w:b w:val="0"/>
                <w:color w:val="000000" w:themeColor="text1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b w:val="0"/>
                <w:color w:val="000000" w:themeColor="text1"/>
                <w:sz w:val="20"/>
              </w:rPr>
              <w:t>illi</w:t>
            </w:r>
            <w:proofErr w:type="spellEnd"/>
            <w:r w:rsidRPr="00F16C2E">
              <w:rPr>
                <w:rFonts w:ascii="Calibri" w:hAnsi="Calibri"/>
                <w:b w:val="0"/>
                <w:color w:val="000000" w:themeColor="text1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b w:val="0"/>
                <w:color w:val="000000" w:themeColor="text1"/>
                <w:sz w:val="20"/>
              </w:rPr>
              <w:t>priljeva</w:t>
            </w:r>
            <w:proofErr w:type="spellEnd"/>
            <w:r w:rsidRPr="00F16C2E">
              <w:rPr>
                <w:rFonts w:ascii="Calibri" w:hAnsi="Calibri"/>
                <w:b w:val="0"/>
                <w:color w:val="000000" w:themeColor="text1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b w:val="0"/>
                <w:color w:val="000000" w:themeColor="text1"/>
                <w:sz w:val="20"/>
              </w:rPr>
              <w:t>sredstava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 w:themeColor="text1"/>
                <w:sz w:val="20"/>
              </w:rPr>
            </w:pPr>
            <w:proofErr w:type="spellStart"/>
            <w:r w:rsidRPr="00F16C2E">
              <w:rPr>
                <w:rFonts w:ascii="Calibri" w:hAnsi="Calibri"/>
                <w:b w:val="0"/>
                <w:color w:val="000000" w:themeColor="text1"/>
                <w:sz w:val="20"/>
              </w:rPr>
              <w:t>Početak</w:t>
            </w:r>
            <w:proofErr w:type="spellEnd"/>
            <w:r w:rsidRPr="00F16C2E">
              <w:rPr>
                <w:rFonts w:ascii="Calibri" w:hAnsi="Calibri"/>
                <w:b w:val="0"/>
                <w:color w:val="000000" w:themeColor="text1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b w:val="0"/>
                <w:color w:val="000000" w:themeColor="text1"/>
                <w:sz w:val="20"/>
              </w:rPr>
              <w:t>sudskog</w:t>
            </w:r>
            <w:proofErr w:type="spellEnd"/>
            <w:r w:rsidRPr="00F16C2E">
              <w:rPr>
                <w:rFonts w:ascii="Calibri" w:hAnsi="Calibri"/>
                <w:b w:val="0"/>
                <w:color w:val="000000" w:themeColor="text1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b w:val="0"/>
                <w:color w:val="000000" w:themeColor="text1"/>
                <w:sz w:val="20"/>
              </w:rPr>
              <w:t>spora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 w:themeColor="text1"/>
                <w:sz w:val="20"/>
              </w:rPr>
            </w:pPr>
            <w:proofErr w:type="spellStart"/>
            <w:r w:rsidRPr="00F16C2E">
              <w:rPr>
                <w:rFonts w:ascii="Calibri" w:hAnsi="Calibri"/>
                <w:b w:val="0"/>
                <w:color w:val="000000" w:themeColor="text1"/>
                <w:sz w:val="20"/>
              </w:rPr>
              <w:t>Napomena</w:t>
            </w:r>
            <w:proofErr w:type="spellEnd"/>
          </w:p>
        </w:tc>
      </w:tr>
      <w:tr w:rsidR="00F16C2E" w:rsidRPr="00F16C2E" w:rsidTr="00F16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rPr>
                <w:rFonts w:ascii="Calibri" w:hAnsi="Calibri"/>
                <w:b w:val="0"/>
                <w:color w:val="000000" w:themeColor="text1"/>
                <w:sz w:val="20"/>
              </w:rPr>
            </w:pPr>
            <w:r w:rsidRPr="00F16C2E">
              <w:rPr>
                <w:rFonts w:ascii="Calibri" w:hAnsi="Calibri"/>
                <w:b w:val="0"/>
                <w:color w:val="000000" w:themeColor="text1"/>
                <w:sz w:val="20"/>
              </w:rPr>
              <w:t>PB Rab</w:t>
            </w:r>
          </w:p>
        </w:tc>
        <w:tc>
          <w:tcPr>
            <w:tcW w:w="0" w:type="auto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F16C2E">
              <w:rPr>
                <w:rFonts w:ascii="Calibri" w:hAnsi="Calibri"/>
                <w:color w:val="000000" w:themeColor="text1"/>
                <w:sz w:val="20"/>
              </w:rPr>
              <w:t>PR- 265/16</w:t>
            </w:r>
          </w:p>
        </w:tc>
        <w:tc>
          <w:tcPr>
            <w:tcW w:w="0" w:type="auto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proofErr w:type="spellStart"/>
            <w:r w:rsidRPr="00F16C2E">
              <w:rPr>
                <w:rFonts w:ascii="Calibri" w:hAnsi="Calibri"/>
                <w:color w:val="000000" w:themeColor="text1"/>
                <w:sz w:val="20"/>
              </w:rPr>
              <w:t>Radi</w:t>
            </w:r>
            <w:proofErr w:type="spellEnd"/>
            <w:r w:rsidRPr="00F16C2E">
              <w:rPr>
                <w:rFonts w:ascii="Calibri" w:hAnsi="Calibri"/>
                <w:color w:val="000000" w:themeColor="text1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color w:val="000000" w:themeColor="text1"/>
                <w:sz w:val="20"/>
              </w:rPr>
              <w:t>utvrđenja</w:t>
            </w:r>
            <w:proofErr w:type="spellEnd"/>
            <w:r w:rsidRPr="00F16C2E">
              <w:rPr>
                <w:rFonts w:ascii="Calibri" w:hAnsi="Calibri"/>
                <w:color w:val="000000" w:themeColor="text1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color w:val="000000" w:themeColor="text1"/>
                <w:sz w:val="20"/>
              </w:rPr>
              <w:t>i</w:t>
            </w:r>
            <w:proofErr w:type="spellEnd"/>
            <w:r w:rsidRPr="00F16C2E">
              <w:rPr>
                <w:rFonts w:ascii="Calibri" w:hAnsi="Calibri"/>
                <w:color w:val="000000" w:themeColor="text1"/>
                <w:sz w:val="20"/>
              </w:rPr>
              <w:t xml:space="preserve"> dr.</w:t>
            </w:r>
          </w:p>
        </w:tc>
        <w:tc>
          <w:tcPr>
            <w:tcW w:w="0" w:type="auto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F16C2E">
              <w:rPr>
                <w:rFonts w:ascii="Calibri" w:hAnsi="Calibri"/>
                <w:color w:val="000000" w:themeColor="text1"/>
                <w:sz w:val="20"/>
              </w:rPr>
              <w:t>5.000,01</w:t>
            </w:r>
          </w:p>
        </w:tc>
        <w:tc>
          <w:tcPr>
            <w:tcW w:w="0" w:type="auto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F16C2E">
              <w:rPr>
                <w:rFonts w:ascii="Calibri" w:hAnsi="Calibri"/>
                <w:color w:val="000000" w:themeColor="text1"/>
                <w:sz w:val="20"/>
              </w:rPr>
              <w:t>2.500,00</w:t>
            </w:r>
          </w:p>
        </w:tc>
        <w:tc>
          <w:tcPr>
            <w:tcW w:w="0" w:type="auto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F16C2E">
              <w:rPr>
                <w:rFonts w:ascii="Calibri" w:hAnsi="Calibri"/>
                <w:color w:val="000000" w:themeColor="text1"/>
                <w:sz w:val="20"/>
              </w:rPr>
              <w:t xml:space="preserve">1 </w:t>
            </w:r>
            <w:proofErr w:type="spellStart"/>
            <w:r w:rsidRPr="00F16C2E">
              <w:rPr>
                <w:rFonts w:ascii="Calibri" w:hAnsi="Calibri"/>
                <w:color w:val="000000" w:themeColor="text1"/>
                <w:sz w:val="20"/>
              </w:rPr>
              <w:t>godina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F16C2E">
              <w:rPr>
                <w:rFonts w:ascii="Calibri" w:hAnsi="Calibri"/>
                <w:color w:val="000000" w:themeColor="text1"/>
                <w:sz w:val="20"/>
              </w:rPr>
              <w:t>18.10.2016.</w:t>
            </w:r>
          </w:p>
        </w:tc>
        <w:tc>
          <w:tcPr>
            <w:tcW w:w="0" w:type="auto"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proofErr w:type="spellStart"/>
            <w:r w:rsidRPr="00F16C2E">
              <w:rPr>
                <w:rFonts w:ascii="Calibri" w:hAnsi="Calibri"/>
                <w:color w:val="000000" w:themeColor="text1"/>
                <w:sz w:val="20"/>
              </w:rPr>
              <w:t>Naknada</w:t>
            </w:r>
            <w:proofErr w:type="spellEnd"/>
            <w:r w:rsidRPr="00F16C2E">
              <w:rPr>
                <w:rFonts w:ascii="Calibri" w:hAnsi="Calibri"/>
                <w:color w:val="000000" w:themeColor="text1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color w:val="000000" w:themeColor="text1"/>
                <w:sz w:val="20"/>
              </w:rPr>
              <w:t>sudskog</w:t>
            </w:r>
            <w:proofErr w:type="spellEnd"/>
            <w:r w:rsidRPr="00F16C2E">
              <w:rPr>
                <w:rFonts w:ascii="Calibri" w:hAnsi="Calibri"/>
                <w:color w:val="000000" w:themeColor="text1"/>
                <w:sz w:val="20"/>
              </w:rPr>
              <w:t xml:space="preserve">  </w:t>
            </w:r>
            <w:proofErr w:type="spellStart"/>
            <w:r w:rsidRPr="00F16C2E">
              <w:rPr>
                <w:rFonts w:ascii="Calibri" w:hAnsi="Calibri"/>
                <w:color w:val="000000" w:themeColor="text1"/>
                <w:sz w:val="20"/>
              </w:rPr>
              <w:t>troška</w:t>
            </w:r>
            <w:proofErr w:type="spellEnd"/>
            <w:r w:rsidRPr="00F16C2E">
              <w:rPr>
                <w:rFonts w:ascii="Calibri" w:hAnsi="Calibri"/>
                <w:color w:val="000000" w:themeColor="text1"/>
                <w:sz w:val="20"/>
              </w:rPr>
              <w:t xml:space="preserve"> u </w:t>
            </w:r>
            <w:proofErr w:type="spellStart"/>
            <w:r w:rsidRPr="00F16C2E">
              <w:rPr>
                <w:rFonts w:ascii="Calibri" w:hAnsi="Calibri"/>
                <w:color w:val="000000" w:themeColor="text1"/>
                <w:sz w:val="20"/>
              </w:rPr>
              <w:t>korist</w:t>
            </w:r>
            <w:proofErr w:type="spellEnd"/>
            <w:r w:rsidRPr="00F16C2E">
              <w:rPr>
                <w:rFonts w:ascii="Calibri" w:hAnsi="Calibri"/>
                <w:color w:val="000000" w:themeColor="text1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color w:val="000000" w:themeColor="text1"/>
                <w:sz w:val="20"/>
              </w:rPr>
              <w:t>bolnice</w:t>
            </w:r>
            <w:proofErr w:type="spellEnd"/>
          </w:p>
        </w:tc>
      </w:tr>
      <w:tr w:rsidR="00F16C2E" w:rsidRPr="00F16C2E" w:rsidTr="00F16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rPr>
                <w:rFonts w:ascii="Calibri" w:hAnsi="Calibri"/>
                <w:b w:val="0"/>
                <w:color w:val="000000" w:themeColor="text1"/>
                <w:sz w:val="20"/>
              </w:rPr>
            </w:pPr>
            <w:r w:rsidRPr="00F16C2E">
              <w:rPr>
                <w:rFonts w:ascii="Calibri" w:hAnsi="Calibri"/>
                <w:b w:val="0"/>
                <w:color w:val="000000" w:themeColor="text1"/>
                <w:sz w:val="20"/>
              </w:rPr>
              <w:t>P-110/11</w:t>
            </w:r>
          </w:p>
        </w:tc>
        <w:tc>
          <w:tcPr>
            <w:tcW w:w="0" w:type="auto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F16C2E">
              <w:rPr>
                <w:rFonts w:ascii="Calibri" w:hAnsi="Calibri"/>
                <w:color w:val="000000" w:themeColor="text1"/>
                <w:sz w:val="20"/>
              </w:rPr>
              <w:t>PB Rab</w:t>
            </w:r>
          </w:p>
        </w:tc>
        <w:tc>
          <w:tcPr>
            <w:tcW w:w="0" w:type="auto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proofErr w:type="spellStart"/>
            <w:r w:rsidRPr="00F16C2E">
              <w:rPr>
                <w:rFonts w:ascii="Calibri" w:hAnsi="Calibri"/>
                <w:color w:val="000000" w:themeColor="text1"/>
                <w:sz w:val="20"/>
              </w:rPr>
              <w:t>Naknada</w:t>
            </w:r>
            <w:proofErr w:type="spellEnd"/>
            <w:r w:rsidRPr="00F16C2E">
              <w:rPr>
                <w:rFonts w:ascii="Calibri" w:hAnsi="Calibri"/>
                <w:color w:val="000000" w:themeColor="text1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color w:val="000000" w:themeColor="text1"/>
                <w:sz w:val="20"/>
              </w:rPr>
              <w:t>sudskih</w:t>
            </w:r>
            <w:proofErr w:type="spellEnd"/>
            <w:r w:rsidRPr="00F16C2E">
              <w:rPr>
                <w:rFonts w:ascii="Calibri" w:hAnsi="Calibri"/>
                <w:color w:val="000000" w:themeColor="text1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color w:val="000000" w:themeColor="text1"/>
                <w:sz w:val="20"/>
              </w:rPr>
              <w:t>troškova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F16C2E">
              <w:rPr>
                <w:rFonts w:ascii="Calibri" w:hAnsi="Calibri"/>
                <w:color w:val="000000" w:themeColor="text1"/>
                <w:sz w:val="20"/>
              </w:rPr>
              <w:t>403.043,00</w:t>
            </w:r>
          </w:p>
        </w:tc>
        <w:tc>
          <w:tcPr>
            <w:tcW w:w="0" w:type="auto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F16C2E">
              <w:rPr>
                <w:rFonts w:ascii="Calibri" w:hAnsi="Calibri"/>
                <w:color w:val="000000" w:themeColor="text1"/>
                <w:sz w:val="20"/>
              </w:rPr>
              <w:t>403.043,00</w:t>
            </w:r>
          </w:p>
        </w:tc>
        <w:tc>
          <w:tcPr>
            <w:tcW w:w="0" w:type="auto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F16C2E">
              <w:rPr>
                <w:rFonts w:ascii="Calibri" w:hAnsi="Calibri"/>
                <w:color w:val="000000" w:themeColor="text1"/>
                <w:sz w:val="20"/>
              </w:rPr>
              <w:t xml:space="preserve">8 </w:t>
            </w:r>
            <w:proofErr w:type="spellStart"/>
            <w:r w:rsidRPr="00F16C2E">
              <w:rPr>
                <w:rFonts w:ascii="Calibri" w:hAnsi="Calibri"/>
                <w:color w:val="000000" w:themeColor="text1"/>
                <w:sz w:val="20"/>
              </w:rPr>
              <w:t>mjeseci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F16C2E">
              <w:rPr>
                <w:rFonts w:ascii="Calibri" w:hAnsi="Calibri"/>
                <w:color w:val="000000" w:themeColor="text1"/>
                <w:sz w:val="20"/>
              </w:rPr>
              <w:t>27.09.2007.</w:t>
            </w:r>
          </w:p>
        </w:tc>
        <w:tc>
          <w:tcPr>
            <w:tcW w:w="0" w:type="auto"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proofErr w:type="spellStart"/>
            <w:r w:rsidRPr="00F16C2E">
              <w:rPr>
                <w:rFonts w:ascii="Calibri" w:hAnsi="Calibri"/>
                <w:color w:val="000000" w:themeColor="text1"/>
                <w:sz w:val="20"/>
              </w:rPr>
              <w:t>Okončanje</w:t>
            </w:r>
            <w:proofErr w:type="spellEnd"/>
            <w:r w:rsidRPr="00F16C2E">
              <w:rPr>
                <w:rFonts w:ascii="Calibri" w:hAnsi="Calibri"/>
                <w:color w:val="000000" w:themeColor="text1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color w:val="000000" w:themeColor="text1"/>
                <w:sz w:val="20"/>
              </w:rPr>
              <w:t>postupka</w:t>
            </w:r>
            <w:proofErr w:type="spellEnd"/>
            <w:r w:rsidRPr="00F16C2E">
              <w:rPr>
                <w:rFonts w:ascii="Calibri" w:hAnsi="Calibri"/>
                <w:color w:val="000000" w:themeColor="text1"/>
                <w:sz w:val="20"/>
              </w:rPr>
              <w:t xml:space="preserve"> </w:t>
            </w:r>
            <w:proofErr w:type="spellStart"/>
            <w:proofErr w:type="gramStart"/>
            <w:r w:rsidRPr="00F16C2E">
              <w:rPr>
                <w:rFonts w:ascii="Calibri" w:hAnsi="Calibri"/>
                <w:color w:val="000000" w:themeColor="text1"/>
                <w:sz w:val="20"/>
              </w:rPr>
              <w:t>naplate</w:t>
            </w:r>
            <w:proofErr w:type="spellEnd"/>
            <w:r w:rsidRPr="00F16C2E">
              <w:rPr>
                <w:rFonts w:ascii="Calibri" w:hAnsi="Calibri"/>
                <w:color w:val="000000" w:themeColor="text1"/>
                <w:sz w:val="20"/>
              </w:rPr>
              <w:t xml:space="preserve">  do</w:t>
            </w:r>
            <w:proofErr w:type="gramEnd"/>
            <w:r w:rsidRPr="00F16C2E">
              <w:rPr>
                <w:rFonts w:ascii="Calibri" w:hAnsi="Calibri"/>
                <w:color w:val="000000" w:themeColor="text1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color w:val="000000" w:themeColor="text1"/>
                <w:sz w:val="20"/>
              </w:rPr>
              <w:t>rujna</w:t>
            </w:r>
            <w:proofErr w:type="spellEnd"/>
            <w:r w:rsidRPr="00F16C2E">
              <w:rPr>
                <w:rFonts w:ascii="Calibri" w:hAnsi="Calibri"/>
                <w:color w:val="000000" w:themeColor="text1"/>
                <w:sz w:val="20"/>
              </w:rPr>
              <w:t xml:space="preserve"> 2019.</w:t>
            </w:r>
          </w:p>
        </w:tc>
      </w:tr>
      <w:tr w:rsidR="00F16C2E" w:rsidRPr="00F16C2E" w:rsidTr="00F16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rPr>
                <w:rFonts w:ascii="Calibri" w:hAnsi="Calibri"/>
                <w:b w:val="0"/>
                <w:color w:val="000000" w:themeColor="text1"/>
                <w:sz w:val="20"/>
              </w:rPr>
            </w:pPr>
            <w:r w:rsidRPr="00F16C2E">
              <w:rPr>
                <w:rFonts w:ascii="Calibri" w:hAnsi="Calibri"/>
                <w:b w:val="0"/>
                <w:color w:val="000000" w:themeColor="text1"/>
                <w:sz w:val="20"/>
              </w:rPr>
              <w:t>PB Rab</w:t>
            </w:r>
          </w:p>
        </w:tc>
        <w:tc>
          <w:tcPr>
            <w:tcW w:w="0" w:type="auto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F16C2E">
              <w:rPr>
                <w:rFonts w:ascii="Calibri" w:hAnsi="Calibri"/>
                <w:color w:val="000000" w:themeColor="text1"/>
                <w:sz w:val="20"/>
              </w:rPr>
              <w:t>P-107/15</w:t>
            </w:r>
          </w:p>
        </w:tc>
        <w:tc>
          <w:tcPr>
            <w:tcW w:w="0" w:type="auto"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proofErr w:type="spellStart"/>
            <w:r w:rsidRPr="00F16C2E">
              <w:rPr>
                <w:rFonts w:ascii="Calibri" w:hAnsi="Calibri"/>
                <w:color w:val="000000" w:themeColor="text1"/>
                <w:sz w:val="20"/>
              </w:rPr>
              <w:t>Naknada</w:t>
            </w:r>
            <w:proofErr w:type="spellEnd"/>
            <w:r w:rsidRPr="00F16C2E">
              <w:rPr>
                <w:rFonts w:ascii="Calibri" w:hAnsi="Calibri"/>
                <w:color w:val="000000" w:themeColor="text1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color w:val="000000" w:themeColor="text1"/>
                <w:sz w:val="20"/>
              </w:rPr>
              <w:t>štete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F16C2E">
              <w:rPr>
                <w:rFonts w:ascii="Calibri" w:hAnsi="Calibri"/>
                <w:color w:val="000000" w:themeColor="text1"/>
                <w:sz w:val="20"/>
              </w:rPr>
              <w:t>757.212,00</w:t>
            </w:r>
          </w:p>
        </w:tc>
        <w:tc>
          <w:tcPr>
            <w:tcW w:w="0" w:type="auto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F16C2E">
              <w:rPr>
                <w:rFonts w:ascii="Calibri" w:hAnsi="Calibri"/>
                <w:color w:val="000000" w:themeColor="text1"/>
                <w:sz w:val="20"/>
              </w:rPr>
              <w:t>757.212,00</w:t>
            </w:r>
          </w:p>
        </w:tc>
        <w:tc>
          <w:tcPr>
            <w:tcW w:w="0" w:type="auto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r w:rsidRPr="00F16C2E">
              <w:rPr>
                <w:rFonts w:ascii="Calibri" w:hAnsi="Calibri"/>
                <w:color w:val="000000" w:themeColor="text1"/>
                <w:sz w:val="20"/>
              </w:rPr>
              <w:t>2014.</w:t>
            </w:r>
          </w:p>
        </w:tc>
        <w:tc>
          <w:tcPr>
            <w:tcW w:w="0" w:type="auto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</w:rPr>
            </w:pPr>
            <w:proofErr w:type="spellStart"/>
            <w:r w:rsidRPr="00F16C2E">
              <w:rPr>
                <w:rFonts w:ascii="Calibri" w:hAnsi="Calibri"/>
                <w:color w:val="000000" w:themeColor="text1"/>
                <w:sz w:val="20"/>
              </w:rPr>
              <w:t>Spor</w:t>
            </w:r>
            <w:proofErr w:type="spellEnd"/>
            <w:r w:rsidRPr="00F16C2E">
              <w:rPr>
                <w:rFonts w:ascii="Calibri" w:hAnsi="Calibri"/>
                <w:color w:val="000000" w:themeColor="text1"/>
                <w:sz w:val="20"/>
              </w:rPr>
              <w:t xml:space="preserve"> je u </w:t>
            </w:r>
            <w:proofErr w:type="spellStart"/>
            <w:r w:rsidRPr="00F16C2E">
              <w:rPr>
                <w:rFonts w:ascii="Calibri" w:hAnsi="Calibri"/>
                <w:color w:val="000000" w:themeColor="text1"/>
                <w:sz w:val="20"/>
              </w:rPr>
              <w:t>tijeku</w:t>
            </w:r>
            <w:proofErr w:type="spellEnd"/>
          </w:p>
        </w:tc>
      </w:tr>
    </w:tbl>
    <w:p w:rsidR="00F16C2E" w:rsidRPr="00F16C2E" w:rsidRDefault="00F16C2E" w:rsidP="00F16C2E">
      <w:pPr>
        <w:tabs>
          <w:tab w:val="left" w:pos="0"/>
          <w:tab w:val="center" w:pos="4536"/>
        </w:tabs>
        <w:rPr>
          <w:rFonts w:ascii="Calibri" w:hAnsi="Calibri"/>
          <w:b/>
          <w:color w:val="0000FF"/>
        </w:rPr>
      </w:pPr>
    </w:p>
    <w:p w:rsidR="00F16C2E" w:rsidRDefault="00F16C2E" w:rsidP="001C4185">
      <w:pPr>
        <w:tabs>
          <w:tab w:val="left" w:pos="0"/>
          <w:tab w:val="center" w:pos="4536"/>
        </w:tabs>
        <w:jc w:val="both"/>
        <w:rPr>
          <w:rFonts w:ascii="Calibri" w:hAnsi="Calibri"/>
        </w:rPr>
      </w:pPr>
    </w:p>
    <w:p w:rsidR="00F16C2E" w:rsidRDefault="00F16C2E" w:rsidP="001C4185">
      <w:pPr>
        <w:tabs>
          <w:tab w:val="left" w:pos="0"/>
          <w:tab w:val="center" w:pos="4536"/>
        </w:tabs>
        <w:jc w:val="both"/>
        <w:rPr>
          <w:rFonts w:ascii="Calibri" w:hAnsi="Calibri"/>
        </w:rPr>
      </w:pPr>
    </w:p>
    <w:p w:rsidR="00F16C2E" w:rsidRDefault="00F16C2E" w:rsidP="001C4185">
      <w:pPr>
        <w:tabs>
          <w:tab w:val="left" w:pos="0"/>
          <w:tab w:val="center" w:pos="4536"/>
        </w:tabs>
        <w:jc w:val="both"/>
        <w:rPr>
          <w:rFonts w:ascii="Calibri" w:hAnsi="Calibri"/>
        </w:rPr>
      </w:pPr>
    </w:p>
    <w:p w:rsidR="00F16C2E" w:rsidRDefault="00F16C2E" w:rsidP="001C4185">
      <w:pPr>
        <w:tabs>
          <w:tab w:val="left" w:pos="0"/>
          <w:tab w:val="center" w:pos="4536"/>
        </w:tabs>
        <w:jc w:val="both"/>
        <w:rPr>
          <w:rFonts w:ascii="Calibri" w:hAnsi="Calibri"/>
        </w:rPr>
      </w:pPr>
    </w:p>
    <w:p w:rsidR="00F16C2E" w:rsidRDefault="00F16C2E" w:rsidP="001C4185">
      <w:pPr>
        <w:tabs>
          <w:tab w:val="left" w:pos="0"/>
          <w:tab w:val="center" w:pos="4536"/>
        </w:tabs>
        <w:jc w:val="both"/>
        <w:rPr>
          <w:rFonts w:ascii="Calibri" w:hAnsi="Calibri"/>
        </w:rPr>
      </w:pPr>
    </w:p>
    <w:p w:rsidR="00F16C2E" w:rsidRDefault="00F16C2E" w:rsidP="001C4185">
      <w:pPr>
        <w:tabs>
          <w:tab w:val="left" w:pos="0"/>
          <w:tab w:val="center" w:pos="4536"/>
        </w:tabs>
        <w:jc w:val="both"/>
        <w:rPr>
          <w:rFonts w:ascii="Calibri" w:hAnsi="Calibri"/>
        </w:rPr>
      </w:pPr>
    </w:p>
    <w:p w:rsidR="00F16C2E" w:rsidRDefault="00F16C2E" w:rsidP="001C4185">
      <w:pPr>
        <w:tabs>
          <w:tab w:val="left" w:pos="0"/>
          <w:tab w:val="center" w:pos="4536"/>
        </w:tabs>
        <w:jc w:val="both"/>
        <w:rPr>
          <w:rFonts w:ascii="Calibri" w:hAnsi="Calibri"/>
        </w:rPr>
      </w:pPr>
    </w:p>
    <w:p w:rsidR="00F16C2E" w:rsidRPr="00F16C2E" w:rsidRDefault="00F16C2E" w:rsidP="00F16C2E">
      <w:pPr>
        <w:pStyle w:val="Odlomakpopisa"/>
        <w:numPr>
          <w:ilvl w:val="0"/>
          <w:numId w:val="3"/>
        </w:numPr>
        <w:tabs>
          <w:tab w:val="left" w:pos="0"/>
          <w:tab w:val="center" w:pos="4536"/>
        </w:tabs>
        <w:jc w:val="center"/>
        <w:rPr>
          <w:rFonts w:ascii="Calibri" w:hAnsi="Calibri"/>
          <w:b/>
          <w:color w:val="0000FF"/>
        </w:rPr>
      </w:pPr>
      <w:r w:rsidRPr="00F16C2E">
        <w:rPr>
          <w:rFonts w:ascii="Calibri" w:hAnsi="Calibri"/>
          <w:b/>
          <w:color w:val="0000FF"/>
        </w:rPr>
        <w:lastRenderedPageBreak/>
        <w:t xml:space="preserve">Popis </w:t>
      </w:r>
      <w:r w:rsidR="00C95727">
        <w:rPr>
          <w:rFonts w:ascii="Calibri" w:hAnsi="Calibri"/>
          <w:b/>
          <w:color w:val="0000FF"/>
        </w:rPr>
        <w:t>ugovornih obveza</w:t>
      </w:r>
    </w:p>
    <w:p w:rsidR="00F16C2E" w:rsidRDefault="00F16C2E" w:rsidP="001C4185">
      <w:pPr>
        <w:tabs>
          <w:tab w:val="left" w:pos="0"/>
          <w:tab w:val="center" w:pos="4536"/>
        </w:tabs>
        <w:jc w:val="both"/>
        <w:rPr>
          <w:rFonts w:ascii="Calibri" w:hAnsi="Calibri"/>
        </w:rPr>
      </w:pPr>
    </w:p>
    <w:p w:rsidR="00F16C2E" w:rsidRDefault="00F16C2E" w:rsidP="001C4185">
      <w:pPr>
        <w:tabs>
          <w:tab w:val="left" w:pos="0"/>
          <w:tab w:val="center" w:pos="4536"/>
        </w:tabs>
        <w:jc w:val="both"/>
        <w:rPr>
          <w:rFonts w:ascii="Calibri" w:hAnsi="Calibri"/>
        </w:rPr>
      </w:pPr>
    </w:p>
    <w:tbl>
      <w:tblPr>
        <w:tblStyle w:val="Srednjesjenanje1-Isticanje1"/>
        <w:tblW w:w="0" w:type="auto"/>
        <w:tblLook w:val="04A0" w:firstRow="1" w:lastRow="0" w:firstColumn="1" w:lastColumn="0" w:noHBand="0" w:noVBand="1"/>
      </w:tblPr>
      <w:tblGrid>
        <w:gridCol w:w="1790"/>
        <w:gridCol w:w="873"/>
        <w:gridCol w:w="1541"/>
        <w:gridCol w:w="997"/>
        <w:gridCol w:w="3115"/>
        <w:gridCol w:w="972"/>
      </w:tblGrid>
      <w:tr w:rsidR="00F16C2E" w:rsidRPr="00F16C2E" w:rsidTr="00F16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F16C2E">
              <w:rPr>
                <w:rFonts w:ascii="Calibri" w:hAnsi="Calibri"/>
                <w:sz w:val="20"/>
              </w:rPr>
              <w:t>Davatelj</w:t>
            </w:r>
            <w:proofErr w:type="spellEnd"/>
          </w:p>
        </w:tc>
        <w:tc>
          <w:tcPr>
            <w:tcW w:w="1316" w:type="dxa"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F16C2E">
              <w:rPr>
                <w:rFonts w:ascii="Calibri" w:hAnsi="Calibri"/>
                <w:sz w:val="20"/>
              </w:rPr>
              <w:t xml:space="preserve">Datum </w:t>
            </w:r>
            <w:proofErr w:type="spellStart"/>
            <w:r w:rsidRPr="00F16C2E">
              <w:rPr>
                <w:rFonts w:ascii="Calibri" w:hAnsi="Calibri"/>
                <w:sz w:val="20"/>
              </w:rPr>
              <w:t>izdavanja</w:t>
            </w:r>
            <w:proofErr w:type="spellEnd"/>
          </w:p>
        </w:tc>
        <w:tc>
          <w:tcPr>
            <w:tcW w:w="2435" w:type="dxa"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F16C2E">
              <w:rPr>
                <w:rFonts w:ascii="Calibri" w:hAnsi="Calibri"/>
                <w:sz w:val="20"/>
              </w:rPr>
              <w:t xml:space="preserve">Instrument </w:t>
            </w:r>
            <w:proofErr w:type="spellStart"/>
            <w:r w:rsidRPr="00F16C2E">
              <w:rPr>
                <w:rFonts w:ascii="Calibri" w:hAnsi="Calibri"/>
                <w:sz w:val="20"/>
              </w:rPr>
              <w:t>osiguranja</w:t>
            </w:r>
            <w:proofErr w:type="spellEnd"/>
          </w:p>
        </w:tc>
        <w:tc>
          <w:tcPr>
            <w:tcW w:w="1523" w:type="dxa"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proofErr w:type="spellStart"/>
            <w:r w:rsidRPr="00F16C2E">
              <w:rPr>
                <w:rFonts w:ascii="Calibri" w:hAnsi="Calibri"/>
                <w:sz w:val="20"/>
              </w:rPr>
              <w:t>Iznos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sz w:val="20"/>
              </w:rPr>
              <w:t>dani</w:t>
            </w:r>
            <w:proofErr w:type="spellEnd"/>
            <w:r w:rsidRPr="00F16C2E">
              <w:rPr>
                <w:rFonts w:ascii="Calibri" w:hAnsi="Calibri"/>
                <w:sz w:val="20"/>
              </w:rPr>
              <w:t>/</w:t>
            </w:r>
            <w:proofErr w:type="spellStart"/>
            <w:r w:rsidRPr="00F16C2E">
              <w:rPr>
                <w:rFonts w:ascii="Calibri" w:hAnsi="Calibri"/>
                <w:sz w:val="20"/>
              </w:rPr>
              <w:t>primljeni</w:t>
            </w:r>
            <w:proofErr w:type="spellEnd"/>
          </w:p>
        </w:tc>
        <w:tc>
          <w:tcPr>
            <w:tcW w:w="5069" w:type="dxa"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proofErr w:type="spellStart"/>
            <w:r w:rsidRPr="00F16C2E">
              <w:rPr>
                <w:rFonts w:ascii="Calibri" w:hAnsi="Calibri"/>
                <w:sz w:val="20"/>
              </w:rPr>
              <w:t>Namjena</w:t>
            </w:r>
            <w:proofErr w:type="spellEnd"/>
          </w:p>
        </w:tc>
        <w:tc>
          <w:tcPr>
            <w:tcW w:w="1325" w:type="dxa"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proofErr w:type="spellStart"/>
            <w:r w:rsidRPr="00F16C2E">
              <w:rPr>
                <w:rFonts w:ascii="Calibri" w:hAnsi="Calibri"/>
                <w:sz w:val="20"/>
              </w:rPr>
              <w:t>Rok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sz w:val="20"/>
              </w:rPr>
              <w:t>važenja</w:t>
            </w:r>
            <w:proofErr w:type="spellEnd"/>
          </w:p>
        </w:tc>
      </w:tr>
      <w:tr w:rsidR="00F16C2E" w:rsidRPr="00F16C2E" w:rsidTr="00F16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rPr>
                <w:rFonts w:ascii="Calibri" w:hAnsi="Calibri"/>
                <w:sz w:val="20"/>
              </w:rPr>
            </w:pPr>
            <w:r w:rsidRPr="00F16C2E">
              <w:rPr>
                <w:rFonts w:ascii="Calibri" w:hAnsi="Calibri"/>
                <w:sz w:val="20"/>
              </w:rPr>
              <w:t>G.P.P. MIKIĆ d.o.o.</w:t>
            </w:r>
          </w:p>
        </w:tc>
        <w:tc>
          <w:tcPr>
            <w:tcW w:w="1316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F16C2E">
              <w:rPr>
                <w:rFonts w:ascii="Calibri" w:hAnsi="Calibri"/>
                <w:sz w:val="20"/>
              </w:rPr>
              <w:t>13.10.2017.</w:t>
            </w:r>
          </w:p>
        </w:tc>
        <w:tc>
          <w:tcPr>
            <w:tcW w:w="2435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proofErr w:type="spellStart"/>
            <w:r w:rsidRPr="00F16C2E">
              <w:rPr>
                <w:rFonts w:ascii="Calibri" w:hAnsi="Calibri"/>
                <w:sz w:val="20"/>
              </w:rPr>
              <w:t>Bjanko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sz w:val="20"/>
              </w:rPr>
              <w:t>zadužnica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OV-3085/17</w:t>
            </w:r>
          </w:p>
        </w:tc>
        <w:tc>
          <w:tcPr>
            <w:tcW w:w="1523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F16C2E">
              <w:rPr>
                <w:rFonts w:ascii="Calibri" w:hAnsi="Calibri"/>
                <w:sz w:val="20"/>
              </w:rPr>
              <w:t>50.000,00</w:t>
            </w:r>
          </w:p>
        </w:tc>
        <w:tc>
          <w:tcPr>
            <w:tcW w:w="5069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proofErr w:type="spellStart"/>
            <w:r w:rsidRPr="00F16C2E">
              <w:rPr>
                <w:rFonts w:ascii="Calibri" w:hAnsi="Calibri"/>
                <w:sz w:val="20"/>
              </w:rPr>
              <w:t>Jamnsto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 </w:t>
            </w:r>
            <w:proofErr w:type="spellStart"/>
            <w:r w:rsidRPr="00F16C2E">
              <w:rPr>
                <w:rFonts w:ascii="Calibri" w:hAnsi="Calibri"/>
                <w:sz w:val="20"/>
              </w:rPr>
              <w:t>za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sz w:val="20"/>
              </w:rPr>
              <w:t>otklanjanje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sz w:val="20"/>
              </w:rPr>
              <w:t>nedostataka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u </w:t>
            </w:r>
            <w:proofErr w:type="spellStart"/>
            <w:r w:rsidRPr="00F16C2E">
              <w:rPr>
                <w:rFonts w:ascii="Calibri" w:hAnsi="Calibri"/>
                <w:sz w:val="20"/>
              </w:rPr>
              <w:t>jamstvenom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sz w:val="20"/>
              </w:rPr>
              <w:t>roku</w:t>
            </w:r>
            <w:proofErr w:type="spellEnd"/>
          </w:p>
        </w:tc>
        <w:tc>
          <w:tcPr>
            <w:tcW w:w="1325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F16C2E">
              <w:rPr>
                <w:rFonts w:ascii="Calibri" w:hAnsi="Calibri"/>
                <w:sz w:val="20"/>
              </w:rPr>
              <w:t xml:space="preserve">2 </w:t>
            </w:r>
            <w:proofErr w:type="spellStart"/>
            <w:r w:rsidRPr="00F16C2E">
              <w:rPr>
                <w:rFonts w:ascii="Calibri" w:hAnsi="Calibri"/>
                <w:sz w:val="20"/>
              </w:rPr>
              <w:t>godina</w:t>
            </w:r>
            <w:proofErr w:type="spellEnd"/>
          </w:p>
        </w:tc>
      </w:tr>
      <w:tr w:rsidR="00F16C2E" w:rsidRPr="00F16C2E" w:rsidTr="00F16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rPr>
                <w:rFonts w:ascii="Calibri" w:hAnsi="Calibri"/>
                <w:sz w:val="20"/>
              </w:rPr>
            </w:pPr>
            <w:r w:rsidRPr="00F16C2E">
              <w:rPr>
                <w:rFonts w:ascii="Calibri" w:hAnsi="Calibri"/>
                <w:sz w:val="20"/>
              </w:rPr>
              <w:t>G.P.P. MIKIĆ d.o.o.</w:t>
            </w:r>
          </w:p>
        </w:tc>
        <w:tc>
          <w:tcPr>
            <w:tcW w:w="1316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F16C2E">
              <w:rPr>
                <w:rFonts w:ascii="Calibri" w:hAnsi="Calibri"/>
                <w:sz w:val="20"/>
              </w:rPr>
              <w:t>13.10.2017.</w:t>
            </w:r>
          </w:p>
        </w:tc>
        <w:tc>
          <w:tcPr>
            <w:tcW w:w="2435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proofErr w:type="spellStart"/>
            <w:r w:rsidRPr="00F16C2E">
              <w:rPr>
                <w:rFonts w:ascii="Calibri" w:hAnsi="Calibri"/>
                <w:sz w:val="20"/>
              </w:rPr>
              <w:t>Bjanko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sz w:val="20"/>
              </w:rPr>
              <w:t>zadužnica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OV-3086/18</w:t>
            </w:r>
          </w:p>
        </w:tc>
        <w:tc>
          <w:tcPr>
            <w:tcW w:w="1523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F16C2E">
              <w:rPr>
                <w:rFonts w:ascii="Calibri" w:hAnsi="Calibri"/>
                <w:sz w:val="20"/>
              </w:rPr>
              <w:t>50.000,00</w:t>
            </w:r>
          </w:p>
        </w:tc>
        <w:tc>
          <w:tcPr>
            <w:tcW w:w="5069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proofErr w:type="spellStart"/>
            <w:r w:rsidRPr="00F16C2E">
              <w:rPr>
                <w:rFonts w:ascii="Calibri" w:hAnsi="Calibri"/>
                <w:sz w:val="20"/>
              </w:rPr>
              <w:t>Jamnsto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 </w:t>
            </w:r>
            <w:proofErr w:type="spellStart"/>
            <w:r w:rsidRPr="00F16C2E">
              <w:rPr>
                <w:rFonts w:ascii="Calibri" w:hAnsi="Calibri"/>
                <w:sz w:val="20"/>
              </w:rPr>
              <w:t>za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sz w:val="20"/>
              </w:rPr>
              <w:t>otklanjanje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sz w:val="20"/>
              </w:rPr>
              <w:t>nedostataka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u </w:t>
            </w:r>
            <w:proofErr w:type="spellStart"/>
            <w:r w:rsidRPr="00F16C2E">
              <w:rPr>
                <w:rFonts w:ascii="Calibri" w:hAnsi="Calibri"/>
                <w:sz w:val="20"/>
              </w:rPr>
              <w:t>jamstvenom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sz w:val="20"/>
              </w:rPr>
              <w:t>roku</w:t>
            </w:r>
            <w:proofErr w:type="spellEnd"/>
          </w:p>
        </w:tc>
        <w:tc>
          <w:tcPr>
            <w:tcW w:w="1325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F16C2E">
              <w:rPr>
                <w:rFonts w:ascii="Calibri" w:hAnsi="Calibri"/>
                <w:sz w:val="20"/>
              </w:rPr>
              <w:t xml:space="preserve">2 </w:t>
            </w:r>
            <w:proofErr w:type="spellStart"/>
            <w:r w:rsidRPr="00F16C2E">
              <w:rPr>
                <w:rFonts w:ascii="Calibri" w:hAnsi="Calibri"/>
                <w:sz w:val="20"/>
              </w:rPr>
              <w:t>godina</w:t>
            </w:r>
            <w:proofErr w:type="spellEnd"/>
          </w:p>
        </w:tc>
      </w:tr>
      <w:tr w:rsidR="00F16C2E" w:rsidRPr="00F16C2E" w:rsidTr="00F16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rPr>
                <w:rFonts w:ascii="Calibri" w:hAnsi="Calibri"/>
                <w:sz w:val="20"/>
              </w:rPr>
            </w:pPr>
            <w:r w:rsidRPr="00F16C2E">
              <w:rPr>
                <w:rFonts w:ascii="Calibri" w:hAnsi="Calibri"/>
                <w:sz w:val="20"/>
              </w:rPr>
              <w:t>EDING d.o.o. Zagreb</w:t>
            </w:r>
          </w:p>
        </w:tc>
        <w:tc>
          <w:tcPr>
            <w:tcW w:w="1316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F16C2E">
              <w:rPr>
                <w:rFonts w:ascii="Calibri" w:hAnsi="Calibri"/>
                <w:sz w:val="20"/>
              </w:rPr>
              <w:t>01.03.2017.</w:t>
            </w:r>
          </w:p>
        </w:tc>
        <w:tc>
          <w:tcPr>
            <w:tcW w:w="2435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proofErr w:type="spellStart"/>
            <w:r w:rsidRPr="00F16C2E">
              <w:rPr>
                <w:rFonts w:ascii="Calibri" w:hAnsi="Calibri"/>
                <w:sz w:val="20"/>
              </w:rPr>
              <w:t>Bankovna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sz w:val="20"/>
              </w:rPr>
              <w:t>garancija</w:t>
            </w:r>
            <w:proofErr w:type="spellEnd"/>
          </w:p>
        </w:tc>
        <w:tc>
          <w:tcPr>
            <w:tcW w:w="1523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F16C2E">
              <w:rPr>
                <w:rFonts w:ascii="Calibri" w:hAnsi="Calibri"/>
                <w:sz w:val="20"/>
              </w:rPr>
              <w:t>152.859,37</w:t>
            </w:r>
          </w:p>
        </w:tc>
        <w:tc>
          <w:tcPr>
            <w:tcW w:w="5069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proofErr w:type="spellStart"/>
            <w:r w:rsidRPr="00F16C2E">
              <w:rPr>
                <w:rFonts w:ascii="Calibri" w:hAnsi="Calibri"/>
                <w:sz w:val="20"/>
              </w:rPr>
              <w:t>Jamnsto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 </w:t>
            </w:r>
            <w:proofErr w:type="spellStart"/>
            <w:r w:rsidRPr="00F16C2E">
              <w:rPr>
                <w:rFonts w:ascii="Calibri" w:hAnsi="Calibri"/>
                <w:sz w:val="20"/>
              </w:rPr>
              <w:t>za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sz w:val="20"/>
              </w:rPr>
              <w:t>otklanjanje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sz w:val="20"/>
              </w:rPr>
              <w:t>nedostataka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u </w:t>
            </w:r>
            <w:proofErr w:type="spellStart"/>
            <w:r w:rsidRPr="00F16C2E">
              <w:rPr>
                <w:rFonts w:ascii="Calibri" w:hAnsi="Calibri"/>
                <w:sz w:val="20"/>
              </w:rPr>
              <w:t>jamstvenom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sz w:val="20"/>
              </w:rPr>
              <w:t>roku</w:t>
            </w:r>
            <w:proofErr w:type="spellEnd"/>
          </w:p>
        </w:tc>
        <w:tc>
          <w:tcPr>
            <w:tcW w:w="1325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F16C2E">
              <w:rPr>
                <w:rFonts w:ascii="Calibri" w:hAnsi="Calibri"/>
                <w:sz w:val="20"/>
              </w:rPr>
              <w:t>30.12.2018.</w:t>
            </w:r>
          </w:p>
        </w:tc>
      </w:tr>
      <w:tr w:rsidR="00F16C2E" w:rsidRPr="00F16C2E" w:rsidTr="00F16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rPr>
                <w:rFonts w:ascii="Calibri" w:hAnsi="Calibri"/>
                <w:sz w:val="20"/>
              </w:rPr>
            </w:pPr>
            <w:r w:rsidRPr="00F16C2E">
              <w:rPr>
                <w:rFonts w:ascii="Calibri" w:hAnsi="Calibri"/>
                <w:sz w:val="20"/>
              </w:rPr>
              <w:t>IND-EKO d.o.o. Rijeka</w:t>
            </w:r>
          </w:p>
        </w:tc>
        <w:tc>
          <w:tcPr>
            <w:tcW w:w="1316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F16C2E">
              <w:rPr>
                <w:rFonts w:ascii="Calibri" w:hAnsi="Calibri"/>
                <w:sz w:val="20"/>
              </w:rPr>
              <w:t>17.11.2017.</w:t>
            </w:r>
          </w:p>
        </w:tc>
        <w:tc>
          <w:tcPr>
            <w:tcW w:w="2435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proofErr w:type="spellStart"/>
            <w:r w:rsidRPr="00F16C2E">
              <w:rPr>
                <w:rFonts w:ascii="Calibri" w:hAnsi="Calibri"/>
                <w:sz w:val="20"/>
              </w:rPr>
              <w:t>Bjanko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sz w:val="20"/>
              </w:rPr>
              <w:t>zadužnica</w:t>
            </w:r>
            <w:proofErr w:type="spellEnd"/>
          </w:p>
        </w:tc>
        <w:tc>
          <w:tcPr>
            <w:tcW w:w="1523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F16C2E">
              <w:rPr>
                <w:rFonts w:ascii="Calibri" w:hAnsi="Calibri"/>
                <w:sz w:val="20"/>
              </w:rPr>
              <w:t>50.000,00</w:t>
            </w:r>
          </w:p>
        </w:tc>
        <w:tc>
          <w:tcPr>
            <w:tcW w:w="5069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proofErr w:type="spellStart"/>
            <w:r w:rsidRPr="00F16C2E">
              <w:rPr>
                <w:rFonts w:ascii="Calibri" w:hAnsi="Calibri"/>
                <w:sz w:val="20"/>
              </w:rPr>
              <w:t>Jamstvo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sz w:val="20"/>
              </w:rPr>
              <w:t>za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sz w:val="20"/>
              </w:rPr>
              <w:t>uredno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sz w:val="20"/>
              </w:rPr>
              <w:t>ispunjenje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sz w:val="20"/>
              </w:rPr>
              <w:t>ugovora</w:t>
            </w:r>
            <w:proofErr w:type="spellEnd"/>
          </w:p>
        </w:tc>
        <w:tc>
          <w:tcPr>
            <w:tcW w:w="1325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F16C2E">
              <w:rPr>
                <w:rFonts w:ascii="Calibri" w:hAnsi="Calibri"/>
                <w:sz w:val="20"/>
              </w:rPr>
              <w:t xml:space="preserve">1 </w:t>
            </w:r>
            <w:proofErr w:type="spellStart"/>
            <w:r w:rsidRPr="00F16C2E">
              <w:rPr>
                <w:rFonts w:ascii="Calibri" w:hAnsi="Calibri"/>
                <w:sz w:val="20"/>
              </w:rPr>
              <w:t>godina</w:t>
            </w:r>
            <w:proofErr w:type="spellEnd"/>
          </w:p>
        </w:tc>
      </w:tr>
      <w:tr w:rsidR="00F16C2E" w:rsidRPr="00F16C2E" w:rsidTr="00F16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rPr>
                <w:rFonts w:ascii="Calibri" w:hAnsi="Calibri"/>
                <w:sz w:val="20"/>
              </w:rPr>
            </w:pPr>
            <w:r w:rsidRPr="00F16C2E">
              <w:rPr>
                <w:rFonts w:ascii="Calibri" w:hAnsi="Calibri"/>
                <w:sz w:val="20"/>
              </w:rPr>
              <w:t>EDING d.o.o. Zagreb</w:t>
            </w:r>
          </w:p>
        </w:tc>
        <w:tc>
          <w:tcPr>
            <w:tcW w:w="1316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F16C2E">
              <w:rPr>
                <w:rFonts w:ascii="Calibri" w:hAnsi="Calibri"/>
                <w:sz w:val="20"/>
              </w:rPr>
              <w:t>12.10.2018.</w:t>
            </w:r>
          </w:p>
        </w:tc>
        <w:tc>
          <w:tcPr>
            <w:tcW w:w="2435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proofErr w:type="spellStart"/>
            <w:r w:rsidRPr="00F16C2E">
              <w:rPr>
                <w:rFonts w:ascii="Calibri" w:hAnsi="Calibri"/>
                <w:sz w:val="20"/>
              </w:rPr>
              <w:t>Bankovna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sz w:val="20"/>
              </w:rPr>
              <w:t>garancija</w:t>
            </w:r>
            <w:proofErr w:type="spellEnd"/>
          </w:p>
        </w:tc>
        <w:tc>
          <w:tcPr>
            <w:tcW w:w="1523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F16C2E">
              <w:rPr>
                <w:rFonts w:ascii="Calibri" w:hAnsi="Calibri"/>
                <w:sz w:val="20"/>
              </w:rPr>
              <w:t>133.497,10</w:t>
            </w:r>
          </w:p>
        </w:tc>
        <w:tc>
          <w:tcPr>
            <w:tcW w:w="5069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proofErr w:type="spellStart"/>
            <w:r w:rsidRPr="00F16C2E">
              <w:rPr>
                <w:rFonts w:ascii="Calibri" w:hAnsi="Calibri"/>
                <w:sz w:val="20"/>
              </w:rPr>
              <w:t>Jamnsto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 </w:t>
            </w:r>
            <w:proofErr w:type="spellStart"/>
            <w:r w:rsidRPr="00F16C2E">
              <w:rPr>
                <w:rFonts w:ascii="Calibri" w:hAnsi="Calibri"/>
                <w:sz w:val="20"/>
              </w:rPr>
              <w:t>za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sz w:val="20"/>
              </w:rPr>
              <w:t>otklanjanje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sz w:val="20"/>
              </w:rPr>
              <w:t>nedostataka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u </w:t>
            </w:r>
            <w:proofErr w:type="spellStart"/>
            <w:r w:rsidRPr="00F16C2E">
              <w:rPr>
                <w:rFonts w:ascii="Calibri" w:hAnsi="Calibri"/>
                <w:sz w:val="20"/>
              </w:rPr>
              <w:t>jamstvenom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sz w:val="20"/>
              </w:rPr>
              <w:t>roku</w:t>
            </w:r>
            <w:proofErr w:type="spellEnd"/>
          </w:p>
        </w:tc>
        <w:tc>
          <w:tcPr>
            <w:tcW w:w="1325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F16C2E">
              <w:rPr>
                <w:rFonts w:ascii="Calibri" w:hAnsi="Calibri"/>
                <w:sz w:val="20"/>
              </w:rPr>
              <w:t>25.07.2020.</w:t>
            </w:r>
          </w:p>
        </w:tc>
      </w:tr>
      <w:tr w:rsidR="00F16C2E" w:rsidRPr="00F16C2E" w:rsidTr="00F16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rPr>
                <w:rFonts w:ascii="Calibri" w:hAnsi="Calibri"/>
                <w:sz w:val="20"/>
              </w:rPr>
            </w:pPr>
            <w:r w:rsidRPr="00F16C2E">
              <w:rPr>
                <w:rFonts w:ascii="Calibri" w:hAnsi="Calibri"/>
                <w:sz w:val="20"/>
              </w:rPr>
              <w:t>EDING d.o.o. Zagreb</w:t>
            </w:r>
          </w:p>
        </w:tc>
        <w:tc>
          <w:tcPr>
            <w:tcW w:w="1316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F16C2E">
              <w:rPr>
                <w:rFonts w:ascii="Calibri" w:hAnsi="Calibri"/>
                <w:sz w:val="20"/>
              </w:rPr>
              <w:t>11.11.2018.</w:t>
            </w:r>
          </w:p>
        </w:tc>
        <w:tc>
          <w:tcPr>
            <w:tcW w:w="2435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proofErr w:type="spellStart"/>
            <w:r w:rsidRPr="00F16C2E">
              <w:rPr>
                <w:rFonts w:ascii="Calibri" w:hAnsi="Calibri"/>
                <w:sz w:val="20"/>
              </w:rPr>
              <w:t>Bankovna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sz w:val="20"/>
              </w:rPr>
              <w:t>garancija</w:t>
            </w:r>
            <w:proofErr w:type="spellEnd"/>
          </w:p>
        </w:tc>
        <w:tc>
          <w:tcPr>
            <w:tcW w:w="1523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F16C2E">
              <w:rPr>
                <w:rFonts w:ascii="Calibri" w:hAnsi="Calibri"/>
                <w:sz w:val="20"/>
              </w:rPr>
              <w:t>198.348,35</w:t>
            </w:r>
          </w:p>
        </w:tc>
        <w:tc>
          <w:tcPr>
            <w:tcW w:w="5069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proofErr w:type="spellStart"/>
            <w:r w:rsidRPr="00F16C2E">
              <w:rPr>
                <w:rFonts w:ascii="Calibri" w:hAnsi="Calibri"/>
                <w:sz w:val="20"/>
              </w:rPr>
              <w:t>Jamnsto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 </w:t>
            </w:r>
            <w:proofErr w:type="spellStart"/>
            <w:r w:rsidRPr="00F16C2E">
              <w:rPr>
                <w:rFonts w:ascii="Calibri" w:hAnsi="Calibri"/>
                <w:sz w:val="20"/>
              </w:rPr>
              <w:t>za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sz w:val="20"/>
              </w:rPr>
              <w:t>otklanjanje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sz w:val="20"/>
              </w:rPr>
              <w:t>nedostataka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u </w:t>
            </w:r>
            <w:proofErr w:type="spellStart"/>
            <w:r w:rsidRPr="00F16C2E">
              <w:rPr>
                <w:rFonts w:ascii="Calibri" w:hAnsi="Calibri"/>
                <w:sz w:val="20"/>
              </w:rPr>
              <w:t>jamstvenom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sz w:val="20"/>
              </w:rPr>
              <w:t>roku</w:t>
            </w:r>
            <w:proofErr w:type="spellEnd"/>
          </w:p>
        </w:tc>
        <w:tc>
          <w:tcPr>
            <w:tcW w:w="1325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F16C2E">
              <w:rPr>
                <w:rFonts w:ascii="Calibri" w:hAnsi="Calibri"/>
                <w:sz w:val="20"/>
              </w:rPr>
              <w:t>13.04.2020.</w:t>
            </w:r>
          </w:p>
        </w:tc>
      </w:tr>
      <w:tr w:rsidR="00F16C2E" w:rsidRPr="00F16C2E" w:rsidTr="00F16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rPr>
                <w:rFonts w:ascii="Calibri" w:hAnsi="Calibri"/>
                <w:sz w:val="20"/>
              </w:rPr>
            </w:pPr>
            <w:r w:rsidRPr="00F16C2E">
              <w:rPr>
                <w:rFonts w:ascii="Calibri" w:hAnsi="Calibri"/>
                <w:sz w:val="20"/>
              </w:rPr>
              <w:t>G.P.P. MIKIĆ d.o.o.</w:t>
            </w:r>
          </w:p>
        </w:tc>
        <w:tc>
          <w:tcPr>
            <w:tcW w:w="1316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F16C2E">
              <w:rPr>
                <w:rFonts w:ascii="Calibri" w:hAnsi="Calibri"/>
                <w:sz w:val="20"/>
              </w:rPr>
              <w:t>30.07.2018.</w:t>
            </w:r>
          </w:p>
        </w:tc>
        <w:tc>
          <w:tcPr>
            <w:tcW w:w="2435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proofErr w:type="spellStart"/>
            <w:r w:rsidRPr="00F16C2E">
              <w:rPr>
                <w:rFonts w:ascii="Calibri" w:hAnsi="Calibri"/>
                <w:sz w:val="20"/>
              </w:rPr>
              <w:t>Bankovna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sz w:val="20"/>
              </w:rPr>
              <w:t>garancija</w:t>
            </w:r>
            <w:proofErr w:type="spellEnd"/>
          </w:p>
        </w:tc>
        <w:tc>
          <w:tcPr>
            <w:tcW w:w="1523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F16C2E">
              <w:rPr>
                <w:rFonts w:ascii="Calibri" w:hAnsi="Calibri"/>
                <w:sz w:val="20"/>
              </w:rPr>
              <w:t>27.909,61</w:t>
            </w:r>
          </w:p>
        </w:tc>
        <w:tc>
          <w:tcPr>
            <w:tcW w:w="5069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proofErr w:type="spellStart"/>
            <w:r w:rsidRPr="00F16C2E">
              <w:rPr>
                <w:rFonts w:ascii="Calibri" w:hAnsi="Calibri"/>
                <w:sz w:val="20"/>
              </w:rPr>
              <w:t>Jamnsto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 </w:t>
            </w:r>
            <w:proofErr w:type="spellStart"/>
            <w:r w:rsidRPr="00F16C2E">
              <w:rPr>
                <w:rFonts w:ascii="Calibri" w:hAnsi="Calibri"/>
                <w:sz w:val="20"/>
              </w:rPr>
              <w:t>za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sz w:val="20"/>
              </w:rPr>
              <w:t>otklanjanje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sz w:val="20"/>
              </w:rPr>
              <w:t>nedostataka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u </w:t>
            </w:r>
            <w:proofErr w:type="spellStart"/>
            <w:r w:rsidRPr="00F16C2E">
              <w:rPr>
                <w:rFonts w:ascii="Calibri" w:hAnsi="Calibri"/>
                <w:sz w:val="20"/>
              </w:rPr>
              <w:t>jamstvenom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sz w:val="20"/>
              </w:rPr>
              <w:t>roku</w:t>
            </w:r>
            <w:proofErr w:type="spellEnd"/>
          </w:p>
        </w:tc>
        <w:tc>
          <w:tcPr>
            <w:tcW w:w="1325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F16C2E">
              <w:rPr>
                <w:rFonts w:ascii="Calibri" w:hAnsi="Calibri"/>
                <w:sz w:val="20"/>
              </w:rPr>
              <w:t>30.07.2020.</w:t>
            </w:r>
          </w:p>
        </w:tc>
      </w:tr>
      <w:tr w:rsidR="00F16C2E" w:rsidRPr="00F16C2E" w:rsidTr="00F16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rPr>
                <w:rFonts w:ascii="Calibri" w:hAnsi="Calibri"/>
                <w:sz w:val="20"/>
              </w:rPr>
            </w:pPr>
            <w:r w:rsidRPr="00F16C2E">
              <w:rPr>
                <w:rFonts w:ascii="Calibri" w:hAnsi="Calibri"/>
                <w:sz w:val="20"/>
              </w:rPr>
              <w:t>ŠKOLJIĆ PLIN d.o.o.</w:t>
            </w:r>
          </w:p>
        </w:tc>
        <w:tc>
          <w:tcPr>
            <w:tcW w:w="1316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F16C2E">
              <w:rPr>
                <w:rFonts w:ascii="Calibri" w:hAnsi="Calibri"/>
                <w:sz w:val="20"/>
              </w:rPr>
              <w:t>09.11.2018.</w:t>
            </w:r>
          </w:p>
        </w:tc>
        <w:tc>
          <w:tcPr>
            <w:tcW w:w="2435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proofErr w:type="spellStart"/>
            <w:r w:rsidRPr="00F16C2E">
              <w:rPr>
                <w:rFonts w:ascii="Calibri" w:hAnsi="Calibri"/>
                <w:sz w:val="20"/>
              </w:rPr>
              <w:t>Bjanko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sz w:val="20"/>
              </w:rPr>
              <w:t>zadužnica</w:t>
            </w:r>
            <w:proofErr w:type="spellEnd"/>
          </w:p>
        </w:tc>
        <w:tc>
          <w:tcPr>
            <w:tcW w:w="1523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F16C2E">
              <w:rPr>
                <w:rFonts w:ascii="Calibri" w:hAnsi="Calibri"/>
                <w:sz w:val="20"/>
              </w:rPr>
              <w:t>50.000,00</w:t>
            </w:r>
          </w:p>
        </w:tc>
        <w:tc>
          <w:tcPr>
            <w:tcW w:w="5069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proofErr w:type="spellStart"/>
            <w:r w:rsidRPr="00F16C2E">
              <w:rPr>
                <w:rFonts w:ascii="Calibri" w:hAnsi="Calibri"/>
                <w:sz w:val="20"/>
              </w:rPr>
              <w:t>Jamnsto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 </w:t>
            </w:r>
            <w:proofErr w:type="spellStart"/>
            <w:r w:rsidRPr="00F16C2E">
              <w:rPr>
                <w:rFonts w:ascii="Calibri" w:hAnsi="Calibri"/>
                <w:sz w:val="20"/>
              </w:rPr>
              <w:t>za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sz w:val="20"/>
              </w:rPr>
              <w:t>otklanjanje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sz w:val="20"/>
              </w:rPr>
              <w:t>nedostataka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u </w:t>
            </w:r>
            <w:proofErr w:type="spellStart"/>
            <w:r w:rsidRPr="00F16C2E">
              <w:rPr>
                <w:rFonts w:ascii="Calibri" w:hAnsi="Calibri"/>
                <w:sz w:val="20"/>
              </w:rPr>
              <w:t>jamstvenom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sz w:val="20"/>
              </w:rPr>
              <w:t>roku</w:t>
            </w:r>
            <w:proofErr w:type="spellEnd"/>
          </w:p>
        </w:tc>
        <w:tc>
          <w:tcPr>
            <w:tcW w:w="1325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F16C2E">
              <w:rPr>
                <w:rFonts w:ascii="Calibri" w:hAnsi="Calibri"/>
                <w:sz w:val="20"/>
              </w:rPr>
              <w:t xml:space="preserve">2 </w:t>
            </w:r>
            <w:proofErr w:type="spellStart"/>
            <w:r w:rsidRPr="00F16C2E">
              <w:rPr>
                <w:rFonts w:ascii="Calibri" w:hAnsi="Calibri"/>
                <w:sz w:val="20"/>
              </w:rPr>
              <w:t>godine</w:t>
            </w:r>
            <w:proofErr w:type="spellEnd"/>
          </w:p>
        </w:tc>
      </w:tr>
      <w:tr w:rsidR="00F16C2E" w:rsidRPr="00F16C2E" w:rsidTr="00F16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rPr>
                <w:rFonts w:ascii="Calibri" w:hAnsi="Calibri"/>
                <w:sz w:val="20"/>
              </w:rPr>
            </w:pPr>
            <w:r w:rsidRPr="00F16C2E">
              <w:rPr>
                <w:rFonts w:ascii="Calibri" w:hAnsi="Calibri"/>
                <w:sz w:val="20"/>
              </w:rPr>
              <w:t>PHOENIX FARMACIJA d.o.o.</w:t>
            </w:r>
          </w:p>
        </w:tc>
        <w:tc>
          <w:tcPr>
            <w:tcW w:w="1316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F16C2E">
              <w:rPr>
                <w:rFonts w:ascii="Calibri" w:hAnsi="Calibri"/>
                <w:sz w:val="20"/>
              </w:rPr>
              <w:t>26.03.2018.</w:t>
            </w:r>
          </w:p>
        </w:tc>
        <w:tc>
          <w:tcPr>
            <w:tcW w:w="2435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proofErr w:type="spellStart"/>
            <w:r w:rsidRPr="00F16C2E">
              <w:rPr>
                <w:rFonts w:ascii="Calibri" w:hAnsi="Calibri"/>
                <w:sz w:val="20"/>
              </w:rPr>
              <w:t>Bankovna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sz w:val="20"/>
              </w:rPr>
              <w:t>garancija</w:t>
            </w:r>
            <w:proofErr w:type="spellEnd"/>
          </w:p>
        </w:tc>
        <w:tc>
          <w:tcPr>
            <w:tcW w:w="1523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F16C2E">
              <w:rPr>
                <w:rFonts w:ascii="Calibri" w:hAnsi="Calibri"/>
                <w:sz w:val="20"/>
              </w:rPr>
              <w:t>149.950,91</w:t>
            </w:r>
          </w:p>
        </w:tc>
        <w:tc>
          <w:tcPr>
            <w:tcW w:w="5069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proofErr w:type="spellStart"/>
            <w:r w:rsidRPr="00F16C2E">
              <w:rPr>
                <w:rFonts w:ascii="Calibri" w:hAnsi="Calibri"/>
                <w:sz w:val="20"/>
              </w:rPr>
              <w:t>Jamstvo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sz w:val="20"/>
              </w:rPr>
              <w:t>za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sz w:val="20"/>
              </w:rPr>
              <w:t>uredno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sz w:val="20"/>
              </w:rPr>
              <w:t>ispunjenje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sz w:val="20"/>
              </w:rPr>
              <w:t>ugovora</w:t>
            </w:r>
            <w:proofErr w:type="spellEnd"/>
          </w:p>
        </w:tc>
        <w:tc>
          <w:tcPr>
            <w:tcW w:w="1325" w:type="dxa"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F16C2E">
              <w:rPr>
                <w:rFonts w:ascii="Calibri" w:hAnsi="Calibri"/>
                <w:sz w:val="20"/>
              </w:rPr>
              <w:t xml:space="preserve">31.12.2018.+45 dana </w:t>
            </w:r>
            <w:proofErr w:type="spellStart"/>
            <w:r w:rsidRPr="00F16C2E">
              <w:rPr>
                <w:rFonts w:ascii="Calibri" w:hAnsi="Calibri"/>
                <w:sz w:val="20"/>
              </w:rPr>
              <w:t>respiro</w:t>
            </w:r>
            <w:proofErr w:type="spellEnd"/>
          </w:p>
        </w:tc>
      </w:tr>
      <w:tr w:rsidR="00F16C2E" w:rsidRPr="00F16C2E" w:rsidTr="00F16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2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rPr>
                <w:rFonts w:ascii="Calibri" w:hAnsi="Calibri"/>
                <w:sz w:val="20"/>
              </w:rPr>
            </w:pPr>
            <w:r w:rsidRPr="00F16C2E">
              <w:rPr>
                <w:rFonts w:ascii="Calibri" w:hAnsi="Calibri"/>
                <w:sz w:val="20"/>
              </w:rPr>
              <w:t>MEDICAL INTERTRADE d.o.o.</w:t>
            </w:r>
          </w:p>
        </w:tc>
        <w:tc>
          <w:tcPr>
            <w:tcW w:w="1316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F16C2E">
              <w:rPr>
                <w:rFonts w:ascii="Calibri" w:hAnsi="Calibri"/>
                <w:sz w:val="20"/>
              </w:rPr>
              <w:t>16.03.2018.</w:t>
            </w:r>
          </w:p>
        </w:tc>
        <w:tc>
          <w:tcPr>
            <w:tcW w:w="2435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proofErr w:type="spellStart"/>
            <w:r w:rsidRPr="00F16C2E">
              <w:rPr>
                <w:rFonts w:ascii="Calibri" w:hAnsi="Calibri"/>
                <w:sz w:val="20"/>
              </w:rPr>
              <w:t>Bankovna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sz w:val="20"/>
              </w:rPr>
              <w:t>garancija</w:t>
            </w:r>
            <w:proofErr w:type="spellEnd"/>
          </w:p>
        </w:tc>
        <w:tc>
          <w:tcPr>
            <w:tcW w:w="1523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F16C2E">
              <w:rPr>
                <w:rFonts w:ascii="Calibri" w:hAnsi="Calibri"/>
                <w:sz w:val="20"/>
              </w:rPr>
              <w:t>30.209,26</w:t>
            </w:r>
          </w:p>
        </w:tc>
        <w:tc>
          <w:tcPr>
            <w:tcW w:w="5069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proofErr w:type="spellStart"/>
            <w:r w:rsidRPr="00F16C2E">
              <w:rPr>
                <w:rFonts w:ascii="Calibri" w:hAnsi="Calibri"/>
                <w:sz w:val="20"/>
              </w:rPr>
              <w:t>Jamstvo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sz w:val="20"/>
              </w:rPr>
              <w:t>za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sz w:val="20"/>
              </w:rPr>
              <w:t>uredno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sz w:val="20"/>
              </w:rPr>
              <w:t>ispunjenje</w:t>
            </w:r>
            <w:proofErr w:type="spellEnd"/>
            <w:r w:rsidRPr="00F16C2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F16C2E">
              <w:rPr>
                <w:rFonts w:ascii="Calibri" w:hAnsi="Calibri"/>
                <w:sz w:val="20"/>
              </w:rPr>
              <w:t>ugovora</w:t>
            </w:r>
            <w:proofErr w:type="spellEnd"/>
          </w:p>
        </w:tc>
        <w:tc>
          <w:tcPr>
            <w:tcW w:w="1325" w:type="dxa"/>
            <w:noWrap/>
            <w:vAlign w:val="center"/>
            <w:hideMark/>
          </w:tcPr>
          <w:p w:rsidR="00F16C2E" w:rsidRPr="00F16C2E" w:rsidRDefault="00F16C2E" w:rsidP="00F16C2E">
            <w:pPr>
              <w:tabs>
                <w:tab w:val="left" w:pos="0"/>
                <w:tab w:val="center" w:pos="453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F16C2E">
              <w:rPr>
                <w:rFonts w:ascii="Calibri" w:hAnsi="Calibri"/>
                <w:sz w:val="20"/>
              </w:rPr>
              <w:t>16.03.2018.</w:t>
            </w:r>
          </w:p>
        </w:tc>
      </w:tr>
    </w:tbl>
    <w:p w:rsidR="00F16C2E" w:rsidRDefault="00F16C2E" w:rsidP="001C4185">
      <w:pPr>
        <w:tabs>
          <w:tab w:val="left" w:pos="0"/>
          <w:tab w:val="center" w:pos="4536"/>
        </w:tabs>
        <w:jc w:val="both"/>
        <w:rPr>
          <w:rFonts w:ascii="Calibri" w:hAnsi="Calibri"/>
        </w:rPr>
      </w:pPr>
    </w:p>
    <w:p w:rsidR="00F16C2E" w:rsidRDefault="00F16C2E" w:rsidP="001C4185">
      <w:pPr>
        <w:tabs>
          <w:tab w:val="left" w:pos="0"/>
          <w:tab w:val="center" w:pos="4536"/>
        </w:tabs>
        <w:jc w:val="both"/>
        <w:rPr>
          <w:rFonts w:ascii="Calibri" w:hAnsi="Calibri"/>
        </w:rPr>
      </w:pPr>
    </w:p>
    <w:p w:rsidR="001C4185" w:rsidRDefault="001C4185" w:rsidP="001C4185">
      <w:pPr>
        <w:tabs>
          <w:tab w:val="left" w:pos="0"/>
          <w:tab w:val="center" w:pos="4536"/>
        </w:tabs>
        <w:jc w:val="both"/>
        <w:rPr>
          <w:rFonts w:ascii="Calibri" w:hAnsi="Calibri"/>
        </w:rPr>
      </w:pPr>
      <w:r>
        <w:rPr>
          <w:rFonts w:ascii="Calibri" w:hAnsi="Calibri"/>
        </w:rPr>
        <w:t>Rab, 31. Siječanj 2019.g.</w:t>
      </w:r>
    </w:p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</w:tblGrid>
      <w:tr w:rsidR="001C4185" w:rsidRPr="001C4185" w:rsidTr="001C4185">
        <w:trPr>
          <w:jc w:val="right"/>
        </w:trPr>
        <w:tc>
          <w:tcPr>
            <w:tcW w:w="4669" w:type="dxa"/>
          </w:tcPr>
          <w:p w:rsidR="001C4185" w:rsidRPr="001C4185" w:rsidRDefault="001C4185" w:rsidP="006F2694">
            <w:pPr>
              <w:jc w:val="center"/>
              <w:rPr>
                <w:rFonts w:cstheme="minorHAnsi"/>
              </w:rPr>
            </w:pPr>
            <w:proofErr w:type="spellStart"/>
            <w:r w:rsidRPr="001C4185">
              <w:rPr>
                <w:rFonts w:cstheme="minorHAnsi"/>
              </w:rPr>
              <w:t>Voditelj</w:t>
            </w:r>
            <w:proofErr w:type="spellEnd"/>
            <w:r w:rsidRPr="001C4185">
              <w:rPr>
                <w:rFonts w:cstheme="minorHAnsi"/>
              </w:rPr>
              <w:t xml:space="preserve"> </w:t>
            </w:r>
            <w:proofErr w:type="spellStart"/>
            <w:r w:rsidRPr="001C4185">
              <w:rPr>
                <w:rFonts w:cstheme="minorHAnsi"/>
              </w:rPr>
              <w:t>službe</w:t>
            </w:r>
            <w:proofErr w:type="spellEnd"/>
            <w:r w:rsidRPr="001C4185">
              <w:rPr>
                <w:rFonts w:cstheme="minorHAnsi"/>
              </w:rPr>
              <w:t xml:space="preserve"> </w:t>
            </w:r>
            <w:proofErr w:type="spellStart"/>
            <w:r w:rsidRPr="001C4185">
              <w:rPr>
                <w:rFonts w:cstheme="minorHAnsi"/>
              </w:rPr>
              <w:t>za</w:t>
            </w:r>
            <w:proofErr w:type="spellEnd"/>
          </w:p>
          <w:p w:rsidR="001C4185" w:rsidRPr="001C4185" w:rsidRDefault="001C4185" w:rsidP="006F26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proofErr w:type="spellStart"/>
            <w:proofErr w:type="gramStart"/>
            <w:r>
              <w:rPr>
                <w:rFonts w:cstheme="minorHAnsi"/>
              </w:rPr>
              <w:t>financijsko-ekonomske</w:t>
            </w:r>
            <w:proofErr w:type="spellEnd"/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poslove</w:t>
            </w:r>
            <w:proofErr w:type="spellEnd"/>
            <w:r>
              <w:rPr>
                <w:rFonts w:cstheme="minorHAnsi"/>
              </w:rPr>
              <w:t xml:space="preserve"> PB Rab</w:t>
            </w:r>
            <w:r w:rsidRPr="001C4185">
              <w:rPr>
                <w:rFonts w:cstheme="minorHAnsi"/>
              </w:rPr>
              <w:tab/>
              <w:t xml:space="preserve"> Sabina </w:t>
            </w:r>
            <w:proofErr w:type="spellStart"/>
            <w:r w:rsidRPr="001C4185">
              <w:rPr>
                <w:rFonts w:cstheme="minorHAnsi"/>
              </w:rPr>
              <w:t>Dedić</w:t>
            </w:r>
            <w:proofErr w:type="spellEnd"/>
            <w:r w:rsidRPr="001C4185">
              <w:rPr>
                <w:rFonts w:cstheme="minorHAnsi"/>
              </w:rPr>
              <w:t xml:space="preserve">, </w:t>
            </w:r>
            <w:proofErr w:type="spellStart"/>
            <w:r w:rsidRPr="001C4185">
              <w:rPr>
                <w:rFonts w:cstheme="minorHAnsi"/>
              </w:rPr>
              <w:t>dipl.oec</w:t>
            </w:r>
            <w:proofErr w:type="spellEnd"/>
            <w:r w:rsidRPr="001C4185">
              <w:rPr>
                <w:rFonts w:cstheme="minorHAnsi"/>
              </w:rPr>
              <w:t>.</w:t>
            </w:r>
          </w:p>
          <w:p w:rsidR="001C4185" w:rsidRPr="001C4185" w:rsidRDefault="001C4185" w:rsidP="006F2694">
            <w:pPr>
              <w:jc w:val="center"/>
              <w:rPr>
                <w:rFonts w:cstheme="minorHAnsi"/>
              </w:rPr>
            </w:pPr>
          </w:p>
          <w:p w:rsidR="001C4185" w:rsidRPr="001C4185" w:rsidRDefault="001C4185" w:rsidP="006F2694">
            <w:pPr>
              <w:jc w:val="center"/>
              <w:rPr>
                <w:rFonts w:cstheme="minorHAnsi"/>
              </w:rPr>
            </w:pPr>
            <w:r w:rsidRPr="001C4185">
              <w:rPr>
                <w:rFonts w:cstheme="minorHAnsi"/>
              </w:rPr>
              <w:t>_____________________________________</w:t>
            </w:r>
          </w:p>
          <w:p w:rsidR="001C4185" w:rsidRPr="001C4185" w:rsidRDefault="001C4185" w:rsidP="006F2694">
            <w:pPr>
              <w:jc w:val="center"/>
              <w:rPr>
                <w:rFonts w:cstheme="minorHAnsi"/>
              </w:rPr>
            </w:pPr>
          </w:p>
        </w:tc>
      </w:tr>
    </w:tbl>
    <w:p w:rsidR="001C4185" w:rsidRPr="001C4185" w:rsidRDefault="001C4185" w:rsidP="001C4185">
      <w:pPr>
        <w:tabs>
          <w:tab w:val="left" w:pos="0"/>
          <w:tab w:val="center" w:pos="4536"/>
        </w:tabs>
        <w:jc w:val="both"/>
        <w:rPr>
          <w:rFonts w:ascii="Calibri" w:hAnsi="Calibri"/>
        </w:rPr>
      </w:pPr>
    </w:p>
    <w:p w:rsidR="00FB07BD" w:rsidRPr="00FB07BD" w:rsidRDefault="00FB07BD" w:rsidP="002F4329">
      <w:pPr>
        <w:pStyle w:val="Odlomakpopisa"/>
        <w:tabs>
          <w:tab w:val="left" w:pos="0"/>
          <w:tab w:val="center" w:pos="4536"/>
        </w:tabs>
        <w:rPr>
          <w:rFonts w:ascii="Calibri" w:hAnsi="Calibri"/>
        </w:rPr>
      </w:pPr>
    </w:p>
    <w:p w:rsidR="00D37DF3" w:rsidRPr="00D37DF3" w:rsidRDefault="00D37DF3" w:rsidP="002F4329">
      <w:pPr>
        <w:pStyle w:val="Odlomakpopisa"/>
        <w:tabs>
          <w:tab w:val="left" w:pos="0"/>
          <w:tab w:val="center" w:pos="4536"/>
        </w:tabs>
        <w:rPr>
          <w:rFonts w:ascii="Calibri" w:hAnsi="Calibri"/>
        </w:rPr>
      </w:pPr>
    </w:p>
    <w:sectPr w:rsidR="00D37DF3" w:rsidRPr="00D37DF3" w:rsidSect="008B534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39" w:rsidRDefault="00045F39" w:rsidP="00D428EE">
      <w:pPr>
        <w:spacing w:after="0" w:line="240" w:lineRule="auto"/>
      </w:pPr>
      <w:r>
        <w:separator/>
      </w:r>
    </w:p>
  </w:endnote>
  <w:endnote w:type="continuationSeparator" w:id="0">
    <w:p w:rsidR="00045F39" w:rsidRDefault="00045F39" w:rsidP="00D4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13719"/>
      <w:docPartObj>
        <w:docPartGallery w:val="Page Numbers (Bottom of Page)"/>
        <w:docPartUnique/>
      </w:docPartObj>
    </w:sdtPr>
    <w:sdtContent>
      <w:p w:rsidR="00F16C2E" w:rsidRDefault="00F16C2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727">
          <w:rPr>
            <w:noProof/>
          </w:rPr>
          <w:t>2</w:t>
        </w:r>
        <w:r>
          <w:fldChar w:fldCharType="end"/>
        </w:r>
      </w:p>
    </w:sdtContent>
  </w:sdt>
  <w:p w:rsidR="00F16C2E" w:rsidRDefault="00F16C2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39" w:rsidRDefault="00045F39" w:rsidP="00D428EE">
      <w:pPr>
        <w:spacing w:after="0" w:line="240" w:lineRule="auto"/>
      </w:pPr>
      <w:r>
        <w:separator/>
      </w:r>
    </w:p>
  </w:footnote>
  <w:footnote w:type="continuationSeparator" w:id="0">
    <w:p w:rsidR="00045F39" w:rsidRDefault="00045F39" w:rsidP="00D42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4EBC"/>
    <w:multiLevelType w:val="hybridMultilevel"/>
    <w:tmpl w:val="FE92CD60"/>
    <w:lvl w:ilvl="0" w:tplc="CBC627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745E6"/>
    <w:multiLevelType w:val="hybridMultilevel"/>
    <w:tmpl w:val="FE92CD60"/>
    <w:lvl w:ilvl="0" w:tplc="CBC627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06FBC"/>
    <w:multiLevelType w:val="hybridMultilevel"/>
    <w:tmpl w:val="626C4A5E"/>
    <w:lvl w:ilvl="0" w:tplc="25F8FAA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657303"/>
    <w:multiLevelType w:val="hybridMultilevel"/>
    <w:tmpl w:val="5A1C75D8"/>
    <w:lvl w:ilvl="0" w:tplc="38322C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E5082"/>
    <w:multiLevelType w:val="hybridMultilevel"/>
    <w:tmpl w:val="FE92CD60"/>
    <w:lvl w:ilvl="0" w:tplc="CBC627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B1BC7"/>
    <w:multiLevelType w:val="hybridMultilevel"/>
    <w:tmpl w:val="D0B428E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692"/>
    <w:rsid w:val="00032463"/>
    <w:rsid w:val="00045F39"/>
    <w:rsid w:val="000473C5"/>
    <w:rsid w:val="0006212A"/>
    <w:rsid w:val="00093402"/>
    <w:rsid w:val="000A611B"/>
    <w:rsid w:val="000C2AF4"/>
    <w:rsid w:val="000C4997"/>
    <w:rsid w:val="00196B97"/>
    <w:rsid w:val="001C4185"/>
    <w:rsid w:val="001E3A17"/>
    <w:rsid w:val="002073F6"/>
    <w:rsid w:val="0027213A"/>
    <w:rsid w:val="002C0851"/>
    <w:rsid w:val="002C0B2D"/>
    <w:rsid w:val="002F4329"/>
    <w:rsid w:val="00317692"/>
    <w:rsid w:val="00321CAB"/>
    <w:rsid w:val="00350DA7"/>
    <w:rsid w:val="003A74DB"/>
    <w:rsid w:val="003D2012"/>
    <w:rsid w:val="00451047"/>
    <w:rsid w:val="004C71F3"/>
    <w:rsid w:val="00505210"/>
    <w:rsid w:val="00554001"/>
    <w:rsid w:val="005C1740"/>
    <w:rsid w:val="00601050"/>
    <w:rsid w:val="006026AD"/>
    <w:rsid w:val="00604F2F"/>
    <w:rsid w:val="00614C05"/>
    <w:rsid w:val="00641529"/>
    <w:rsid w:val="006679E9"/>
    <w:rsid w:val="006B5FB4"/>
    <w:rsid w:val="006C614A"/>
    <w:rsid w:val="006F2694"/>
    <w:rsid w:val="00737A65"/>
    <w:rsid w:val="00801044"/>
    <w:rsid w:val="0083180D"/>
    <w:rsid w:val="008374B2"/>
    <w:rsid w:val="00857318"/>
    <w:rsid w:val="00876082"/>
    <w:rsid w:val="00890AB4"/>
    <w:rsid w:val="008B534E"/>
    <w:rsid w:val="008D59D1"/>
    <w:rsid w:val="008F1914"/>
    <w:rsid w:val="00994575"/>
    <w:rsid w:val="009D6CB2"/>
    <w:rsid w:val="00A2063A"/>
    <w:rsid w:val="00A64AC3"/>
    <w:rsid w:val="00A92851"/>
    <w:rsid w:val="00AC75C8"/>
    <w:rsid w:val="00B12104"/>
    <w:rsid w:val="00B14E95"/>
    <w:rsid w:val="00B45ECA"/>
    <w:rsid w:val="00B50216"/>
    <w:rsid w:val="00B7299C"/>
    <w:rsid w:val="00B72AB7"/>
    <w:rsid w:val="00B80006"/>
    <w:rsid w:val="00B83EED"/>
    <w:rsid w:val="00B87755"/>
    <w:rsid w:val="00BD4771"/>
    <w:rsid w:val="00BE3834"/>
    <w:rsid w:val="00BF394F"/>
    <w:rsid w:val="00C01ADE"/>
    <w:rsid w:val="00C20DCF"/>
    <w:rsid w:val="00C21DF5"/>
    <w:rsid w:val="00C90164"/>
    <w:rsid w:val="00C95727"/>
    <w:rsid w:val="00CC65D7"/>
    <w:rsid w:val="00CE5A3A"/>
    <w:rsid w:val="00D03AD1"/>
    <w:rsid w:val="00D32029"/>
    <w:rsid w:val="00D37DF3"/>
    <w:rsid w:val="00D41B4B"/>
    <w:rsid w:val="00D428EE"/>
    <w:rsid w:val="00D872A8"/>
    <w:rsid w:val="00DC0D8B"/>
    <w:rsid w:val="00DD5E46"/>
    <w:rsid w:val="00E846F5"/>
    <w:rsid w:val="00E9718E"/>
    <w:rsid w:val="00EC4F2F"/>
    <w:rsid w:val="00F16C2E"/>
    <w:rsid w:val="00F51ACD"/>
    <w:rsid w:val="00F546D9"/>
    <w:rsid w:val="00F84BC0"/>
    <w:rsid w:val="00FA732D"/>
    <w:rsid w:val="00FB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4E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7692"/>
    <w:pPr>
      <w:ind w:left="720"/>
      <w:contextualSpacing/>
    </w:pPr>
  </w:style>
  <w:style w:type="character" w:styleId="Neupadljivareferenca">
    <w:name w:val="Subtle Reference"/>
    <w:basedOn w:val="Zadanifontodlomka"/>
    <w:uiPriority w:val="31"/>
    <w:qFormat/>
    <w:rsid w:val="00F51ACD"/>
    <w:rPr>
      <w:smallCaps/>
      <w:color w:val="C0504D" w:themeColor="accent2"/>
      <w:u w:val="single"/>
    </w:rPr>
  </w:style>
  <w:style w:type="table" w:styleId="Reetkatablice">
    <w:name w:val="Table Grid"/>
    <w:basedOn w:val="Obinatablica"/>
    <w:uiPriority w:val="59"/>
    <w:rsid w:val="001C41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42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28EE"/>
  </w:style>
  <w:style w:type="paragraph" w:styleId="Podnoje">
    <w:name w:val="footer"/>
    <w:basedOn w:val="Normal"/>
    <w:link w:val="PodnojeChar"/>
    <w:uiPriority w:val="99"/>
    <w:unhideWhenUsed/>
    <w:rsid w:val="00D42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28EE"/>
  </w:style>
  <w:style w:type="table" w:styleId="Srednjesjenanje1-Isticanje1">
    <w:name w:val="Medium Shading 1 Accent 1"/>
    <w:basedOn w:val="Obinatablica"/>
    <w:uiPriority w:val="63"/>
    <w:rsid w:val="00F16C2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F1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6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10</Pages>
  <Words>3311</Words>
  <Characters>18874</Characters>
  <Application>Microsoft Office Word</Application>
  <DocSecurity>0</DocSecurity>
  <Lines>157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Dedić</dc:creator>
  <cp:lastModifiedBy>Analiza-Ivica Beg, oec</cp:lastModifiedBy>
  <cp:revision>17</cp:revision>
  <cp:lastPrinted>2019-01-31T14:41:00Z</cp:lastPrinted>
  <dcterms:created xsi:type="dcterms:W3CDTF">2019-01-29T11:30:00Z</dcterms:created>
  <dcterms:modified xsi:type="dcterms:W3CDTF">2019-01-31T14:47:00Z</dcterms:modified>
</cp:coreProperties>
</file>